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0E31" w14:textId="77777777" w:rsidR="007B4D46" w:rsidRPr="00DC5158" w:rsidRDefault="007B4D46" w:rsidP="007B4D46">
      <w:pPr>
        <w:pStyle w:val="Header"/>
        <w:tabs>
          <w:tab w:val="clear" w:pos="9360"/>
          <w:tab w:val="right" w:pos="13680"/>
        </w:tabs>
        <w:ind w:hanging="630"/>
      </w:pPr>
      <w:r w:rsidRPr="00714F05">
        <w:rPr>
          <w:sz w:val="20"/>
        </w:rPr>
        <w:t xml:space="preserve">Company Number: </w:t>
      </w:r>
      <w:sdt>
        <w:sdtPr>
          <w:rPr>
            <w:sz w:val="20"/>
          </w:rPr>
          <w:alias w:val="companyNbr"/>
          <w:tag w:val="companyNbr"/>
          <w:id w:val="-1696535240"/>
          <w:placeholder>
            <w:docPart w:val="5D46DDDC3A0841948015A54CC087FC65"/>
          </w:placeholder>
          <w:showingPlcHdr/>
          <w:dataBinding w:xpath="/certificationAuditResponse/responseHeader/auditDefinition/auditTargetId" w:storeItemID="{B146F89B-71AD-458C-80A4-AD497A14A44C}"/>
          <w:text/>
        </w:sdtPr>
        <w:sdtEndPr/>
        <w:sdtContent>
          <w:r w:rsidRPr="00244522">
            <w:rPr>
              <w:rStyle w:val="PlaceholderText"/>
            </w:rPr>
            <w:t>Click here to enter text.</w:t>
          </w:r>
        </w:sdtContent>
      </w:sdt>
    </w:p>
    <w:p w14:paraId="69222C83" w14:textId="77777777" w:rsidR="007B4D46" w:rsidRDefault="007B4D46" w:rsidP="007B4D46">
      <w:pPr>
        <w:pStyle w:val="Header"/>
        <w:tabs>
          <w:tab w:val="clear" w:pos="4680"/>
          <w:tab w:val="clear" w:pos="9360"/>
          <w:tab w:val="right" w:pos="13680"/>
        </w:tabs>
        <w:ind w:hanging="630"/>
        <w:rPr>
          <w:sz w:val="20"/>
        </w:rPr>
      </w:pPr>
      <w:r w:rsidRPr="00714F05">
        <w:rPr>
          <w:sz w:val="20"/>
        </w:rPr>
        <w:t>Audit Number:</w:t>
      </w:r>
      <w:r>
        <w:rPr>
          <w:sz w:val="20"/>
        </w:rPr>
        <w:t xml:space="preserve"> </w:t>
      </w:r>
      <w:sdt>
        <w:sdtPr>
          <w:rPr>
            <w:sz w:val="20"/>
          </w:rPr>
          <w:alias w:val="auditRequestNbr"/>
          <w:tag w:val="auditRequestNbr"/>
          <w:id w:val="-113603041"/>
          <w:placeholder>
            <w:docPart w:val="7F1F917985654880AC8DEFDE236E36F8"/>
          </w:placeholder>
          <w:showingPlcHdr/>
          <w:dataBinding w:xpath="/certificationAuditResponse/responseHeader/auditRequest/auditRequestNbr" w:storeItemID="{B146F89B-71AD-458C-80A4-AD497A14A44C}"/>
          <w:text/>
        </w:sdtPr>
        <w:sdtEndPr/>
        <w:sdtContent>
          <w:r w:rsidRPr="00244522">
            <w:rPr>
              <w:rStyle w:val="PlaceholderText"/>
            </w:rPr>
            <w:t>Click here to enter text.</w:t>
          </w:r>
        </w:sdtContent>
      </w:sdt>
    </w:p>
    <w:p w14:paraId="5F129F10" w14:textId="77777777" w:rsidR="007B4D46" w:rsidRDefault="007B4D46"/>
    <w:p w14:paraId="3E135867" w14:textId="493FDCEF" w:rsidR="00542FA7" w:rsidRDefault="00542FA7">
      <w:r w:rsidRPr="00542FA7">
        <w:t xml:space="preserve">This </w:t>
      </w:r>
      <w:r w:rsidR="00D14486">
        <w:t>addendum</w:t>
      </w:r>
      <w:r w:rsidRPr="00542FA7">
        <w:t xml:space="preserve"> contains a number of items that are in the PC Rule that are different than the SQF</w:t>
      </w:r>
      <w:r w:rsidR="00F20BF5">
        <w:t xml:space="preserve"> Food Safety Code for Food Manufacturing, edition 9</w:t>
      </w:r>
      <w:r w:rsidRPr="00542FA7">
        <w:t xml:space="preserve">.  Completing this addendum should provide the </w:t>
      </w:r>
      <w:r w:rsidR="00F20BF5">
        <w:t xml:space="preserve">SQF certified site </w:t>
      </w:r>
      <w:r w:rsidRPr="00542FA7">
        <w:t xml:space="preserve">an idea of how they stand </w:t>
      </w:r>
      <w:r w:rsidR="00F20BF5" w:rsidRPr="00542FA7">
        <w:t>in regard to</w:t>
      </w:r>
      <w:r w:rsidRPr="00542FA7">
        <w:t xml:space="preserve"> the FSMA Preventive Controls Rule for Human Food.  It does not guarantee compliance, nor does it absolve the </w:t>
      </w:r>
      <w:r w:rsidR="00F20BF5">
        <w:t>site</w:t>
      </w:r>
      <w:r w:rsidRPr="00542FA7">
        <w:t xml:space="preserve"> from ensuring that they meet all aspects of the FSMA Preventive Controls Rule for Human Rule</w:t>
      </w:r>
      <w:r w:rsidRPr="00A543AC">
        <w:t>.  The addendum is voluntary and will not be scored.</w:t>
      </w:r>
    </w:p>
    <w:p w14:paraId="07333C04" w14:textId="77777777" w:rsidR="0075504A" w:rsidRDefault="0075504A"/>
    <w:p w14:paraId="53921BB3" w14:textId="7ADA97E0" w:rsidR="0075504A" w:rsidRDefault="0075504A" w:rsidP="0075504A">
      <w:pPr>
        <w:ind w:hanging="630"/>
        <w:rPr>
          <w:b/>
        </w:rPr>
      </w:pPr>
      <w:r>
        <w:rPr>
          <w:b/>
        </w:rPr>
        <w:t>*Primary Responses are Compliant, Noncompliant and N/A</w:t>
      </w:r>
      <w:r w:rsidR="00D96FB8">
        <w:rPr>
          <w:b/>
        </w:rPr>
        <w:t xml:space="preserve">. </w:t>
      </w:r>
      <w:r w:rsidR="00627086">
        <w:rPr>
          <w:b/>
        </w:rPr>
        <w:t>Facilities</w:t>
      </w:r>
      <w:r w:rsidR="00D96FB8">
        <w:rPr>
          <w:b/>
        </w:rPr>
        <w:t xml:space="preserve"> can add responses to the ‘Supplier Response’ fields if assessed a </w:t>
      </w:r>
      <w:r w:rsidR="00627086">
        <w:rPr>
          <w:b/>
        </w:rPr>
        <w:t>n</w:t>
      </w:r>
      <w:r w:rsidR="00D96FB8">
        <w:rPr>
          <w:b/>
        </w:rPr>
        <w:t>oncompliant.</w:t>
      </w:r>
    </w:p>
    <w:p w14:paraId="273D8F59" w14:textId="77777777" w:rsidR="004F588F" w:rsidRDefault="004F588F" w:rsidP="0075504A">
      <w:pPr>
        <w:ind w:hanging="630"/>
        <w:rPr>
          <w:b/>
        </w:rPr>
      </w:pPr>
    </w:p>
    <w:tbl>
      <w:tblPr>
        <w:tblStyle w:val="TableGrid"/>
        <w:tblW w:w="5737" w:type="pct"/>
        <w:tblInd w:w="-972" w:type="dxa"/>
        <w:tblLook w:val="04A0" w:firstRow="1" w:lastRow="0" w:firstColumn="1" w:lastColumn="0" w:noHBand="0" w:noVBand="1"/>
      </w:tblPr>
      <w:tblGrid>
        <w:gridCol w:w="1821"/>
        <w:gridCol w:w="1456"/>
        <w:gridCol w:w="5277"/>
        <w:gridCol w:w="1172"/>
        <w:gridCol w:w="2868"/>
        <w:gridCol w:w="2265"/>
      </w:tblGrid>
      <w:tr w:rsidR="00D96FB8" w:rsidRPr="00FF33DD" w14:paraId="49B33FC0" w14:textId="77777777" w:rsidTr="00E811F7">
        <w:tc>
          <w:tcPr>
            <w:tcW w:w="5000" w:type="pct"/>
            <w:gridSpan w:val="6"/>
            <w:shd w:val="clear" w:color="auto" w:fill="0767A8"/>
          </w:tcPr>
          <w:p w14:paraId="7FB123B1" w14:textId="77777777" w:rsidR="00D96FB8" w:rsidRPr="00BA6F30" w:rsidRDefault="00D96FB8" w:rsidP="004400CA">
            <w:pPr>
              <w:ind w:left="360"/>
              <w:rPr>
                <w:rFonts w:ascii="Arial" w:hAnsi="Arial" w:cs="Arial"/>
                <w:sz w:val="24"/>
              </w:rPr>
            </w:pPr>
            <w:r w:rsidRPr="00BA6F30">
              <w:rPr>
                <w:rFonts w:ascii="Arial" w:hAnsi="Arial" w:cs="Arial"/>
                <w:sz w:val="24"/>
              </w:rPr>
              <w:br w:type="page"/>
            </w:r>
            <w:r w:rsidRPr="0098369A">
              <w:rPr>
                <w:rFonts w:ascii="Arial" w:hAnsi="Arial" w:cs="Arial"/>
                <w:color w:val="FFFFFF" w:themeColor="background1"/>
                <w:sz w:val="24"/>
              </w:rPr>
              <w:t xml:space="preserve">Preventive Controls for Human Food/SQF Code </w:t>
            </w:r>
            <w:r>
              <w:rPr>
                <w:rFonts w:ascii="Arial" w:hAnsi="Arial" w:cs="Arial"/>
                <w:color w:val="FFFFFF" w:themeColor="background1"/>
                <w:sz w:val="24"/>
              </w:rPr>
              <w:t>Addendum</w:t>
            </w:r>
          </w:p>
        </w:tc>
      </w:tr>
      <w:tr w:rsidR="00D96FB8" w:rsidRPr="00FF33DD" w14:paraId="660A0BD5" w14:textId="77777777" w:rsidTr="00470A5A">
        <w:trPr>
          <w:trHeight w:val="548"/>
        </w:trPr>
        <w:tc>
          <w:tcPr>
            <w:tcW w:w="613" w:type="pct"/>
            <w:shd w:val="clear" w:color="auto" w:fill="ABDBFB"/>
            <w:vAlign w:val="center"/>
          </w:tcPr>
          <w:p w14:paraId="7CA18BBA" w14:textId="77777777" w:rsidR="00D96FB8" w:rsidRPr="00BA6F30" w:rsidRDefault="00D96FB8" w:rsidP="00D362C1">
            <w:pPr>
              <w:jc w:val="center"/>
              <w:rPr>
                <w:rFonts w:ascii="Arial" w:hAnsi="Arial" w:cs="Arial"/>
                <w:b/>
                <w:sz w:val="20"/>
                <w:szCs w:val="24"/>
              </w:rPr>
            </w:pPr>
            <w:r>
              <w:rPr>
                <w:rFonts w:ascii="Arial" w:hAnsi="Arial" w:cs="Arial"/>
                <w:b/>
                <w:sz w:val="20"/>
                <w:szCs w:val="24"/>
              </w:rPr>
              <w:t>PC Rule</w:t>
            </w:r>
          </w:p>
        </w:tc>
        <w:tc>
          <w:tcPr>
            <w:tcW w:w="490" w:type="pct"/>
            <w:shd w:val="clear" w:color="auto" w:fill="ABDBFB"/>
            <w:vAlign w:val="center"/>
          </w:tcPr>
          <w:p w14:paraId="5C7A5CC0" w14:textId="77777777" w:rsidR="00D96FB8" w:rsidRPr="0098369A" w:rsidRDefault="00D96FB8" w:rsidP="004400CA">
            <w:pPr>
              <w:jc w:val="center"/>
              <w:rPr>
                <w:rFonts w:ascii="Arial" w:hAnsi="Arial" w:cs="Arial"/>
                <w:b/>
                <w:sz w:val="20"/>
                <w:szCs w:val="24"/>
              </w:rPr>
            </w:pPr>
            <w:r w:rsidRPr="004400CA">
              <w:rPr>
                <w:rFonts w:ascii="Arial" w:hAnsi="Arial" w:cs="Arial"/>
                <w:b/>
                <w:sz w:val="20"/>
                <w:szCs w:val="24"/>
              </w:rPr>
              <w:t>SQF Code</w:t>
            </w:r>
          </w:p>
        </w:tc>
        <w:tc>
          <w:tcPr>
            <w:tcW w:w="1776" w:type="pct"/>
            <w:shd w:val="clear" w:color="auto" w:fill="ABDBFB"/>
            <w:vAlign w:val="center"/>
          </w:tcPr>
          <w:p w14:paraId="5D450718" w14:textId="77777777" w:rsidR="00D96FB8" w:rsidRPr="00BA6F30" w:rsidRDefault="00D96FB8" w:rsidP="00D362C1">
            <w:pPr>
              <w:jc w:val="center"/>
              <w:rPr>
                <w:rFonts w:ascii="Arial" w:hAnsi="Arial" w:cs="Arial"/>
                <w:b/>
                <w:sz w:val="20"/>
                <w:szCs w:val="24"/>
              </w:rPr>
            </w:pPr>
            <w:r w:rsidRPr="0098369A">
              <w:rPr>
                <w:rFonts w:ascii="Arial" w:hAnsi="Arial" w:cs="Arial"/>
                <w:b/>
                <w:sz w:val="20"/>
                <w:szCs w:val="24"/>
              </w:rPr>
              <w:t>Summary of Additional Requirements</w:t>
            </w:r>
          </w:p>
        </w:tc>
        <w:tc>
          <w:tcPr>
            <w:tcW w:w="394" w:type="pct"/>
            <w:shd w:val="clear" w:color="auto" w:fill="ABDBFB"/>
            <w:vAlign w:val="center"/>
          </w:tcPr>
          <w:p w14:paraId="3C2DF94A" w14:textId="77777777" w:rsidR="00D96FB8" w:rsidRPr="00BA6F30" w:rsidRDefault="00D96FB8" w:rsidP="00D362C1">
            <w:pPr>
              <w:jc w:val="center"/>
              <w:rPr>
                <w:rFonts w:ascii="Arial" w:hAnsi="Arial" w:cs="Arial"/>
                <w:b/>
                <w:sz w:val="20"/>
                <w:szCs w:val="24"/>
              </w:rPr>
            </w:pPr>
            <w:r w:rsidRPr="00BA6F30">
              <w:rPr>
                <w:rFonts w:ascii="Arial" w:hAnsi="Arial" w:cs="Arial"/>
                <w:b/>
                <w:sz w:val="20"/>
                <w:szCs w:val="24"/>
              </w:rPr>
              <w:t>Primary Response</w:t>
            </w:r>
          </w:p>
        </w:tc>
        <w:tc>
          <w:tcPr>
            <w:tcW w:w="965" w:type="pct"/>
            <w:shd w:val="clear" w:color="auto" w:fill="ABDBFB"/>
            <w:vAlign w:val="center"/>
          </w:tcPr>
          <w:p w14:paraId="4AC14FFE" w14:textId="77777777" w:rsidR="00D96FB8" w:rsidRPr="00BA6F30" w:rsidRDefault="00D96FB8" w:rsidP="004400CA">
            <w:pPr>
              <w:jc w:val="center"/>
              <w:rPr>
                <w:rFonts w:ascii="Arial" w:hAnsi="Arial" w:cs="Arial"/>
                <w:b/>
                <w:sz w:val="20"/>
                <w:szCs w:val="24"/>
              </w:rPr>
            </w:pPr>
            <w:r>
              <w:rPr>
                <w:rFonts w:ascii="Arial" w:hAnsi="Arial" w:cs="Arial"/>
                <w:b/>
                <w:sz w:val="20"/>
                <w:szCs w:val="24"/>
              </w:rPr>
              <w:t>Evidence</w:t>
            </w:r>
          </w:p>
        </w:tc>
        <w:tc>
          <w:tcPr>
            <w:tcW w:w="762" w:type="pct"/>
            <w:shd w:val="clear" w:color="auto" w:fill="ABDBFB"/>
            <w:vAlign w:val="center"/>
          </w:tcPr>
          <w:p w14:paraId="7526A161" w14:textId="77777777" w:rsidR="00D96FB8" w:rsidRDefault="00D96FB8" w:rsidP="00D96FB8">
            <w:pPr>
              <w:jc w:val="center"/>
              <w:rPr>
                <w:rFonts w:ascii="Arial" w:hAnsi="Arial" w:cs="Arial"/>
                <w:b/>
                <w:sz w:val="20"/>
                <w:szCs w:val="24"/>
              </w:rPr>
            </w:pPr>
            <w:r>
              <w:rPr>
                <w:rFonts w:ascii="Arial" w:hAnsi="Arial" w:cs="Arial"/>
                <w:b/>
                <w:sz w:val="20"/>
                <w:szCs w:val="24"/>
              </w:rPr>
              <w:t>Supplier Response</w:t>
            </w:r>
          </w:p>
        </w:tc>
      </w:tr>
      <w:tr w:rsidR="00D27121" w:rsidRPr="00BA6F30" w14:paraId="03CB6CAD" w14:textId="77777777" w:rsidTr="00470A5A">
        <w:trPr>
          <w:trHeight w:val="143"/>
        </w:trPr>
        <w:tc>
          <w:tcPr>
            <w:tcW w:w="613" w:type="pct"/>
            <w:shd w:val="clear" w:color="auto" w:fill="auto"/>
            <w:vAlign w:val="center"/>
          </w:tcPr>
          <w:p w14:paraId="17DD02A4" w14:textId="77777777" w:rsidR="00781114" w:rsidRDefault="00781114" w:rsidP="00D27121">
            <w:pPr>
              <w:jc w:val="center"/>
              <w:rPr>
                <w:color w:val="000000" w:themeColor="text1"/>
              </w:rPr>
            </w:pPr>
          </w:p>
          <w:p w14:paraId="46C43B2C" w14:textId="4A3C8873" w:rsidR="00D27121" w:rsidRDefault="00D27121" w:rsidP="00D27121">
            <w:pPr>
              <w:jc w:val="center"/>
              <w:rPr>
                <w:color w:val="000000" w:themeColor="text1"/>
              </w:rPr>
            </w:pPr>
            <w:r w:rsidRPr="00D57792">
              <w:rPr>
                <w:color w:val="000000" w:themeColor="text1"/>
              </w:rPr>
              <w:t>§ 117.</w:t>
            </w:r>
            <w:r>
              <w:rPr>
                <w:color w:val="000000" w:themeColor="text1"/>
              </w:rPr>
              <w:t>20</w:t>
            </w:r>
          </w:p>
          <w:p w14:paraId="3D5F4A27" w14:textId="02EB1213" w:rsidR="005A0D4F" w:rsidRPr="00781114" w:rsidRDefault="00D27121" w:rsidP="00781114">
            <w:pPr>
              <w:jc w:val="center"/>
              <w:rPr>
                <w:color w:val="000000" w:themeColor="text1"/>
              </w:rPr>
            </w:pPr>
            <w:r>
              <w:rPr>
                <w:color w:val="000000" w:themeColor="text1"/>
              </w:rPr>
              <w:t>Plant and ground</w:t>
            </w:r>
            <w:r w:rsidR="00781114">
              <w:rPr>
                <w:color w:val="000000" w:themeColor="text1"/>
              </w:rPr>
              <w:t>s</w:t>
            </w:r>
          </w:p>
          <w:p w14:paraId="7823F1F9" w14:textId="77777777" w:rsidR="005A0D4F" w:rsidRPr="00781114" w:rsidRDefault="005A0D4F" w:rsidP="005A0D4F">
            <w:pPr>
              <w:rPr>
                <w:color w:val="000000" w:themeColor="text1"/>
              </w:rPr>
            </w:pPr>
          </w:p>
          <w:p w14:paraId="1CAF7965" w14:textId="77777777" w:rsidR="005A0D4F" w:rsidRPr="00781114" w:rsidRDefault="005A0D4F" w:rsidP="005A0D4F">
            <w:pPr>
              <w:rPr>
                <w:color w:val="000000" w:themeColor="text1"/>
              </w:rPr>
            </w:pPr>
          </w:p>
          <w:p w14:paraId="44C73E32" w14:textId="1606C490" w:rsidR="005A0D4F" w:rsidRPr="00781114" w:rsidRDefault="005A0D4F" w:rsidP="005A0D4F">
            <w:pPr>
              <w:rPr>
                <w:color w:val="000000" w:themeColor="text1"/>
              </w:rPr>
            </w:pPr>
          </w:p>
        </w:tc>
        <w:tc>
          <w:tcPr>
            <w:tcW w:w="490" w:type="pct"/>
            <w:vAlign w:val="center"/>
          </w:tcPr>
          <w:p w14:paraId="2AA9D576" w14:textId="0230DB70" w:rsidR="00D27121" w:rsidRPr="00D14486" w:rsidRDefault="00D27121" w:rsidP="00221A3B">
            <w:pPr>
              <w:jc w:val="center"/>
              <w:rPr>
                <w:color w:val="000000" w:themeColor="text1"/>
              </w:rPr>
            </w:pPr>
            <w:r w:rsidRPr="00D14486">
              <w:rPr>
                <w:color w:val="000000" w:themeColor="text1"/>
              </w:rPr>
              <w:t>11.6.1.2</w:t>
            </w:r>
          </w:p>
        </w:tc>
        <w:tc>
          <w:tcPr>
            <w:tcW w:w="1776" w:type="pct"/>
            <w:shd w:val="clear" w:color="auto" w:fill="auto"/>
            <w:vAlign w:val="center"/>
          </w:tcPr>
          <w:p w14:paraId="06996DE8" w14:textId="57683D67" w:rsidR="00D27121" w:rsidRDefault="00D27121" w:rsidP="00221A3B">
            <w:r>
              <w:t xml:space="preserve">Permit the takin of adequate precautions to protect food in installed outdoor bulk vessels by any effective means, including: </w:t>
            </w:r>
          </w:p>
          <w:p w14:paraId="29512A91" w14:textId="0DADF0B7" w:rsidR="00D27121" w:rsidRDefault="00D27121" w:rsidP="00D27121">
            <w:pPr>
              <w:pStyle w:val="ListParagraph"/>
              <w:numPr>
                <w:ilvl w:val="0"/>
                <w:numId w:val="8"/>
              </w:numPr>
            </w:pPr>
            <w:r>
              <w:t xml:space="preserve">Using protective coverings. </w:t>
            </w:r>
          </w:p>
          <w:p w14:paraId="32E271C5" w14:textId="045A1028" w:rsidR="00D27121" w:rsidRDefault="00D27121" w:rsidP="00D27121">
            <w:pPr>
              <w:pStyle w:val="ListParagraph"/>
              <w:numPr>
                <w:ilvl w:val="0"/>
                <w:numId w:val="8"/>
              </w:numPr>
            </w:pPr>
            <w:r>
              <w:t xml:space="preserve">Controlling areas over and around the vessels to eliminate harborage for pests. </w:t>
            </w:r>
          </w:p>
          <w:p w14:paraId="68705DCF" w14:textId="77777777" w:rsidR="00D27121" w:rsidRDefault="00D27121" w:rsidP="00D27121">
            <w:pPr>
              <w:pStyle w:val="ListParagraph"/>
              <w:numPr>
                <w:ilvl w:val="0"/>
                <w:numId w:val="8"/>
              </w:numPr>
            </w:pPr>
            <w:r>
              <w:t xml:space="preserve">Checking on a regular basis for pests and pest infestation. </w:t>
            </w:r>
          </w:p>
          <w:p w14:paraId="506EECC7" w14:textId="112932EA" w:rsidR="00D27121" w:rsidRDefault="00D27121" w:rsidP="00D27121">
            <w:pPr>
              <w:pStyle w:val="ListParagraph"/>
              <w:numPr>
                <w:ilvl w:val="0"/>
                <w:numId w:val="8"/>
              </w:numPr>
            </w:pPr>
            <w:r>
              <w:t xml:space="preserve">Skimming fermentation vessels, as necessary. </w:t>
            </w:r>
          </w:p>
        </w:tc>
        <w:sdt>
          <w:sdtPr>
            <w:rPr>
              <w:rFonts w:cs="Arial"/>
              <w:color w:val="000000" w:themeColor="text1"/>
              <w:szCs w:val="16"/>
            </w:rPr>
            <w:alias w:val="Primary Response"/>
            <w:tag w:val="Primary Response"/>
            <w:id w:val="1178084472"/>
            <w:placeholder>
              <w:docPart w:val="62F8196343774D128A8EE96B6166DD70"/>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shd w:val="clear" w:color="auto" w:fill="auto"/>
                <w:vAlign w:val="center"/>
              </w:tcPr>
              <w:p w14:paraId="4A7E7120" w14:textId="2B81D400" w:rsidR="00D27121" w:rsidRDefault="002C1D25"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396571044"/>
            <w:placeholder>
              <w:docPart w:val="05F12F46F72042258879AAABBC5D3C2C"/>
            </w:placeholder>
            <w:showingPlcHdr/>
            <w:text/>
          </w:sdtPr>
          <w:sdtEndPr/>
          <w:sdtContent>
            <w:tc>
              <w:tcPr>
                <w:tcW w:w="965" w:type="pct"/>
                <w:vAlign w:val="center"/>
              </w:tcPr>
              <w:p w14:paraId="6FC6A280" w14:textId="3E0B64FC" w:rsidR="00D27121" w:rsidRDefault="002C1D25"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1875457190"/>
            <w:placeholder>
              <w:docPart w:val="0064ED951E0249699D23455787E76F6A"/>
            </w:placeholder>
            <w:showingPlcHdr/>
            <w:text/>
          </w:sdtPr>
          <w:sdtEndPr/>
          <w:sdtContent>
            <w:tc>
              <w:tcPr>
                <w:tcW w:w="762" w:type="pct"/>
                <w:vAlign w:val="center"/>
              </w:tcPr>
              <w:p w14:paraId="32550C73" w14:textId="5856A8E5" w:rsidR="00D27121" w:rsidRDefault="002C1D25"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2C1D25" w:rsidRPr="00BA6F30" w14:paraId="0C39952D" w14:textId="77777777" w:rsidTr="00470A5A">
        <w:trPr>
          <w:trHeight w:val="1673"/>
        </w:trPr>
        <w:tc>
          <w:tcPr>
            <w:tcW w:w="613" w:type="pct"/>
            <w:shd w:val="clear" w:color="auto" w:fill="auto"/>
            <w:vAlign w:val="center"/>
          </w:tcPr>
          <w:p w14:paraId="1D786076" w14:textId="4E48CC99" w:rsidR="002C1D25" w:rsidRDefault="002C1D25" w:rsidP="002C1D25">
            <w:pPr>
              <w:jc w:val="center"/>
              <w:rPr>
                <w:color w:val="000000" w:themeColor="text1"/>
              </w:rPr>
            </w:pPr>
            <w:r w:rsidRPr="00D57792">
              <w:rPr>
                <w:color w:val="000000" w:themeColor="text1"/>
              </w:rPr>
              <w:t>§ 117.</w:t>
            </w:r>
            <w:r>
              <w:rPr>
                <w:color w:val="000000" w:themeColor="text1"/>
              </w:rPr>
              <w:t>80</w:t>
            </w:r>
          </w:p>
          <w:p w14:paraId="59DDE704" w14:textId="77CFEDB2" w:rsidR="002C1D25" w:rsidRDefault="002C1D25" w:rsidP="002C1D25">
            <w:pPr>
              <w:jc w:val="center"/>
              <w:rPr>
                <w:color w:val="000000" w:themeColor="text1"/>
              </w:rPr>
            </w:pPr>
            <w:r>
              <w:rPr>
                <w:color w:val="000000" w:themeColor="text1"/>
              </w:rPr>
              <w:t>Processes and controls</w:t>
            </w:r>
          </w:p>
          <w:p w14:paraId="696C58AE" w14:textId="77777777" w:rsidR="002C1D25" w:rsidRPr="00D57792" w:rsidRDefault="002C1D25" w:rsidP="00221A3B">
            <w:pPr>
              <w:jc w:val="center"/>
              <w:rPr>
                <w:color w:val="000000" w:themeColor="text1"/>
              </w:rPr>
            </w:pPr>
          </w:p>
        </w:tc>
        <w:tc>
          <w:tcPr>
            <w:tcW w:w="490" w:type="pct"/>
            <w:vAlign w:val="center"/>
          </w:tcPr>
          <w:p w14:paraId="7C92EEB6" w14:textId="756A7630" w:rsidR="002C1D25" w:rsidRDefault="002C1D25" w:rsidP="00221A3B">
            <w:pPr>
              <w:jc w:val="center"/>
            </w:pPr>
            <w:r>
              <w:t>11.6.1.2</w:t>
            </w:r>
          </w:p>
        </w:tc>
        <w:tc>
          <w:tcPr>
            <w:tcW w:w="1776" w:type="pct"/>
            <w:shd w:val="clear" w:color="auto" w:fill="auto"/>
            <w:vAlign w:val="center"/>
          </w:tcPr>
          <w:p w14:paraId="2BDCC4B7" w14:textId="5C2ECC21" w:rsidR="002C1D25" w:rsidRDefault="002C1D25" w:rsidP="002C1D25">
            <w:r>
              <w:t>Liquid or dry raw materials and other ingredients received and stored in bulk form must be held in a manner that protects against allergen cross-contact and against contamination.</w:t>
            </w:r>
          </w:p>
        </w:tc>
        <w:sdt>
          <w:sdtPr>
            <w:rPr>
              <w:rFonts w:cs="Arial"/>
              <w:color w:val="000000" w:themeColor="text1"/>
              <w:szCs w:val="16"/>
            </w:rPr>
            <w:alias w:val="Primary Response"/>
            <w:tag w:val="Primary Response"/>
            <w:id w:val="713392483"/>
            <w:placeholder>
              <w:docPart w:val="A74FB0816F574F428BEF5B2ACE95D186"/>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shd w:val="clear" w:color="auto" w:fill="auto"/>
                <w:vAlign w:val="center"/>
              </w:tcPr>
              <w:p w14:paraId="4F73590D" w14:textId="02199DE1" w:rsidR="002C1D25" w:rsidRDefault="002C1D25"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404885440"/>
            <w:placeholder>
              <w:docPart w:val="847F5410944E4C1D9266220F1E02BB2E"/>
            </w:placeholder>
            <w:showingPlcHdr/>
            <w:text/>
          </w:sdtPr>
          <w:sdtEndPr/>
          <w:sdtContent>
            <w:tc>
              <w:tcPr>
                <w:tcW w:w="965" w:type="pct"/>
                <w:vAlign w:val="center"/>
              </w:tcPr>
              <w:p w14:paraId="172C26E2" w14:textId="425D6FB3" w:rsidR="002C1D25" w:rsidRDefault="002C1D25"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1730295977"/>
            <w:placeholder>
              <w:docPart w:val="D88EAC20911D4A3ABB89392FC6071E50"/>
            </w:placeholder>
            <w:showingPlcHdr/>
            <w:text/>
          </w:sdtPr>
          <w:sdtEndPr/>
          <w:sdtContent>
            <w:tc>
              <w:tcPr>
                <w:tcW w:w="762" w:type="pct"/>
                <w:vAlign w:val="center"/>
              </w:tcPr>
              <w:p w14:paraId="13DC79CE" w14:textId="649B789B" w:rsidR="002C1D25" w:rsidRDefault="002C1D25"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2C1D25" w:rsidRPr="00BA6F30" w14:paraId="51FE24D4" w14:textId="77777777" w:rsidTr="00470A5A">
        <w:trPr>
          <w:trHeight w:val="2249"/>
        </w:trPr>
        <w:tc>
          <w:tcPr>
            <w:tcW w:w="613" w:type="pct"/>
            <w:shd w:val="clear" w:color="auto" w:fill="auto"/>
            <w:vAlign w:val="center"/>
          </w:tcPr>
          <w:p w14:paraId="1FF578EC" w14:textId="21918CD4" w:rsidR="002C1D25" w:rsidRDefault="002C1D25" w:rsidP="002C1D25">
            <w:pPr>
              <w:jc w:val="center"/>
              <w:rPr>
                <w:color w:val="000000" w:themeColor="text1"/>
              </w:rPr>
            </w:pPr>
            <w:r w:rsidRPr="00D57792">
              <w:rPr>
                <w:color w:val="000000" w:themeColor="text1"/>
              </w:rPr>
              <w:lastRenderedPageBreak/>
              <w:t>§ 117.</w:t>
            </w:r>
            <w:r>
              <w:rPr>
                <w:color w:val="000000" w:themeColor="text1"/>
              </w:rPr>
              <w:t>110</w:t>
            </w:r>
          </w:p>
          <w:p w14:paraId="272CC396" w14:textId="0273ADC5" w:rsidR="002C1D25" w:rsidRDefault="002C1D25" w:rsidP="002C1D25">
            <w:pPr>
              <w:jc w:val="center"/>
              <w:rPr>
                <w:color w:val="000000" w:themeColor="text1"/>
              </w:rPr>
            </w:pPr>
            <w:r>
              <w:rPr>
                <w:color w:val="000000" w:themeColor="text1"/>
              </w:rPr>
              <w:t>Defect action levels</w:t>
            </w:r>
          </w:p>
          <w:p w14:paraId="24ED3D1D" w14:textId="77777777" w:rsidR="002C1D25" w:rsidRPr="00D57792" w:rsidRDefault="002C1D25" w:rsidP="00221A3B">
            <w:pPr>
              <w:jc w:val="center"/>
              <w:rPr>
                <w:color w:val="000000" w:themeColor="text1"/>
              </w:rPr>
            </w:pPr>
          </w:p>
        </w:tc>
        <w:tc>
          <w:tcPr>
            <w:tcW w:w="490" w:type="pct"/>
            <w:vAlign w:val="center"/>
          </w:tcPr>
          <w:p w14:paraId="3C4E4831" w14:textId="55301318" w:rsidR="002C1D25" w:rsidRDefault="002C1D25" w:rsidP="00221A3B">
            <w:pPr>
              <w:jc w:val="center"/>
            </w:pPr>
            <w:r>
              <w:t>2.4.4.1</w:t>
            </w:r>
          </w:p>
        </w:tc>
        <w:tc>
          <w:tcPr>
            <w:tcW w:w="1776" w:type="pct"/>
            <w:shd w:val="clear" w:color="auto" w:fill="auto"/>
            <w:vAlign w:val="center"/>
          </w:tcPr>
          <w:p w14:paraId="223464A8" w14:textId="1A04E900" w:rsidR="002C1D25" w:rsidRDefault="00157BAF" w:rsidP="00221A3B">
            <w:r>
              <w:t xml:space="preserve">There are </w:t>
            </w:r>
            <w:r w:rsidRPr="00556CC0">
              <w:t>defined maximum levels of natural or unavoidable defects in foods for human use that present no health hazard. This section of th</w:t>
            </w:r>
            <w:r>
              <w:t xml:space="preserve">e rule </w:t>
            </w:r>
            <w:r w:rsidRPr="00556CC0">
              <w:t>addresses these defects and stipulates that “the manufacturer, processor, packer, and holder of food must at all times utilize quality control operations that reduce the natural or unavoidable defects to the lowest level currently feasible.” Additionally, “the mixing of a food containing defects at levels that render that food adulterated with another lot of food is not permitted.”</w:t>
            </w:r>
          </w:p>
        </w:tc>
        <w:sdt>
          <w:sdtPr>
            <w:rPr>
              <w:rFonts w:cs="Arial"/>
              <w:color w:val="000000" w:themeColor="text1"/>
              <w:szCs w:val="16"/>
            </w:rPr>
            <w:alias w:val="Primary Response"/>
            <w:tag w:val="Primary Response"/>
            <w:id w:val="1766730467"/>
            <w:placeholder>
              <w:docPart w:val="F28D397B1E104C5891647FDC84391A3C"/>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shd w:val="clear" w:color="auto" w:fill="auto"/>
                <w:vAlign w:val="center"/>
              </w:tcPr>
              <w:p w14:paraId="4F06473D" w14:textId="46D6BBDD" w:rsidR="002C1D25" w:rsidRDefault="002C1D25"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93063290"/>
            <w:placeholder>
              <w:docPart w:val="F59756DF16834DC6BADA6B2386A50E4F"/>
            </w:placeholder>
            <w:showingPlcHdr/>
            <w:text/>
          </w:sdtPr>
          <w:sdtEndPr/>
          <w:sdtContent>
            <w:tc>
              <w:tcPr>
                <w:tcW w:w="965" w:type="pct"/>
                <w:vAlign w:val="center"/>
              </w:tcPr>
              <w:p w14:paraId="3EE7D091" w14:textId="3618A0C6" w:rsidR="002C1D25" w:rsidRDefault="002C1D25"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1125388067"/>
            <w:placeholder>
              <w:docPart w:val="F01F1F512EB447F082C78DB76F0307AC"/>
            </w:placeholder>
            <w:showingPlcHdr/>
            <w:text/>
          </w:sdtPr>
          <w:sdtEndPr/>
          <w:sdtContent>
            <w:tc>
              <w:tcPr>
                <w:tcW w:w="762" w:type="pct"/>
                <w:vAlign w:val="center"/>
              </w:tcPr>
              <w:p w14:paraId="5E39299C" w14:textId="5D83B3B1" w:rsidR="002C1D25" w:rsidRDefault="002C1D25"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14:paraId="143B55F8" w14:textId="77777777" w:rsidTr="00470A5A">
        <w:trPr>
          <w:trHeight w:val="953"/>
        </w:trPr>
        <w:tc>
          <w:tcPr>
            <w:tcW w:w="613" w:type="pct"/>
            <w:shd w:val="clear" w:color="auto" w:fill="auto"/>
            <w:vAlign w:val="center"/>
          </w:tcPr>
          <w:p w14:paraId="7DBDD4F6" w14:textId="77777777" w:rsidR="00D96FB8" w:rsidRPr="00D57792" w:rsidRDefault="00D96FB8" w:rsidP="00221A3B">
            <w:pPr>
              <w:jc w:val="center"/>
              <w:rPr>
                <w:color w:val="000000" w:themeColor="text1"/>
              </w:rPr>
            </w:pPr>
            <w:r w:rsidRPr="00D57792">
              <w:rPr>
                <w:color w:val="000000" w:themeColor="text1"/>
              </w:rPr>
              <w:t>§ 117.126</w:t>
            </w:r>
          </w:p>
          <w:p w14:paraId="561CA4E4" w14:textId="77777777" w:rsidR="00D96FB8" w:rsidRDefault="00D96FB8" w:rsidP="00221A3B">
            <w:pPr>
              <w:jc w:val="center"/>
              <w:rPr>
                <w:color w:val="000000" w:themeColor="text1"/>
              </w:rPr>
            </w:pPr>
            <w:r w:rsidRPr="00D57792">
              <w:rPr>
                <w:color w:val="000000" w:themeColor="text1"/>
              </w:rPr>
              <w:t>Food Safety Plan</w:t>
            </w:r>
          </w:p>
          <w:p w14:paraId="168B6575" w14:textId="77777777" w:rsidR="004F1622" w:rsidRDefault="004F1622" w:rsidP="00221A3B">
            <w:pPr>
              <w:jc w:val="center"/>
              <w:rPr>
                <w:color w:val="000000" w:themeColor="text1"/>
              </w:rPr>
            </w:pPr>
          </w:p>
          <w:p w14:paraId="57D2955E" w14:textId="77777777" w:rsidR="004F1622" w:rsidRDefault="004F1622" w:rsidP="00221A3B">
            <w:pPr>
              <w:jc w:val="center"/>
              <w:rPr>
                <w:color w:val="000000" w:themeColor="text1"/>
              </w:rPr>
            </w:pPr>
            <w:r>
              <w:rPr>
                <w:color w:val="000000" w:themeColor="text1"/>
              </w:rPr>
              <w:t>See also:</w:t>
            </w:r>
          </w:p>
          <w:p w14:paraId="44B91E06" w14:textId="77777777" w:rsidR="004F1622" w:rsidRPr="00D57792" w:rsidRDefault="004F1622" w:rsidP="004F1622">
            <w:pPr>
              <w:jc w:val="center"/>
              <w:rPr>
                <w:color w:val="000000" w:themeColor="text1"/>
              </w:rPr>
            </w:pPr>
            <w:r w:rsidRPr="00D57792">
              <w:rPr>
                <w:color w:val="000000" w:themeColor="text1"/>
              </w:rPr>
              <w:t>§ 117.305</w:t>
            </w:r>
          </w:p>
          <w:p w14:paraId="769FDE58" w14:textId="0CC1B515" w:rsidR="004F1622" w:rsidRPr="00D57792" w:rsidRDefault="004F1622" w:rsidP="004F1622">
            <w:pPr>
              <w:jc w:val="center"/>
              <w:rPr>
                <w:color w:val="000000" w:themeColor="text1"/>
              </w:rPr>
            </w:pPr>
            <w:r w:rsidRPr="00D57792">
              <w:rPr>
                <w:color w:val="000000" w:themeColor="text1"/>
              </w:rPr>
              <w:t>Record Identification</w:t>
            </w:r>
          </w:p>
        </w:tc>
        <w:tc>
          <w:tcPr>
            <w:tcW w:w="490" w:type="pct"/>
            <w:vAlign w:val="center"/>
          </w:tcPr>
          <w:p w14:paraId="6E21D545" w14:textId="77777777" w:rsidR="00D96FB8" w:rsidRDefault="00D96FB8" w:rsidP="00221A3B">
            <w:pPr>
              <w:jc w:val="center"/>
            </w:pPr>
            <w:r>
              <w:t>2.4.3 - Food Safety Plan</w:t>
            </w:r>
          </w:p>
          <w:p w14:paraId="22FFA949" w14:textId="77777777" w:rsidR="00D96FB8" w:rsidRDefault="00D96FB8" w:rsidP="00221A3B">
            <w:pPr>
              <w:jc w:val="center"/>
            </w:pPr>
          </w:p>
        </w:tc>
        <w:tc>
          <w:tcPr>
            <w:tcW w:w="1776" w:type="pct"/>
            <w:shd w:val="clear" w:color="auto" w:fill="auto"/>
            <w:vAlign w:val="center"/>
          </w:tcPr>
          <w:p w14:paraId="450E1AAE" w14:textId="77777777" w:rsidR="00D96FB8" w:rsidRDefault="00D96FB8" w:rsidP="00231A46">
            <w:pPr>
              <w:pStyle w:val="ListParagraph"/>
              <w:numPr>
                <w:ilvl w:val="0"/>
                <w:numId w:val="3"/>
              </w:numPr>
            </w:pPr>
            <w:r>
              <w:t>One member of the food safety plan development team needs to be a preventive controls qualified individual (PCQI).</w:t>
            </w:r>
          </w:p>
          <w:p w14:paraId="492251CA" w14:textId="77777777" w:rsidR="00D96FB8" w:rsidRDefault="00D96FB8" w:rsidP="00231A46">
            <w:pPr>
              <w:pStyle w:val="ListParagraph"/>
              <w:numPr>
                <w:ilvl w:val="0"/>
                <w:numId w:val="3"/>
              </w:numPr>
            </w:pPr>
            <w:r w:rsidRPr="004B3824">
              <w:t xml:space="preserve">The food safety plan </w:t>
            </w:r>
            <w:r>
              <w:t>needs to be</w:t>
            </w:r>
            <w:r w:rsidRPr="004B3824">
              <w:t xml:space="preserve"> prepared, or </w:t>
            </w:r>
            <w:r>
              <w:t>its</w:t>
            </w:r>
            <w:r w:rsidRPr="004B3824">
              <w:t xml:space="preserve"> development overseen</w:t>
            </w:r>
            <w:r>
              <w:t>,</w:t>
            </w:r>
            <w:r w:rsidRPr="004B3824">
              <w:t xml:space="preserve"> by a preventive controls qualified individual</w:t>
            </w:r>
            <w:r>
              <w:t>.</w:t>
            </w:r>
          </w:p>
          <w:p w14:paraId="44A87E49" w14:textId="77777777" w:rsidR="00D96FB8" w:rsidRDefault="00D96FB8" w:rsidP="00231A46">
            <w:pPr>
              <w:pStyle w:val="ListParagraph"/>
              <w:numPr>
                <w:ilvl w:val="0"/>
                <w:numId w:val="3"/>
              </w:numPr>
            </w:pPr>
            <w:r>
              <w:t>The contents of the food safety plan must include:</w:t>
            </w:r>
          </w:p>
          <w:p w14:paraId="0F019070" w14:textId="77777777" w:rsidR="00D96FB8" w:rsidRDefault="00D96FB8" w:rsidP="00231A46">
            <w:pPr>
              <w:pStyle w:val="ListParagraph"/>
              <w:numPr>
                <w:ilvl w:val="1"/>
                <w:numId w:val="3"/>
              </w:numPr>
            </w:pPr>
            <w:r>
              <w:t>Hazard analysis</w:t>
            </w:r>
          </w:p>
          <w:p w14:paraId="4A0ECAF7" w14:textId="77777777" w:rsidR="00D96FB8" w:rsidRDefault="00D96FB8" w:rsidP="00231A46">
            <w:pPr>
              <w:pStyle w:val="ListParagraph"/>
              <w:numPr>
                <w:ilvl w:val="1"/>
                <w:numId w:val="3"/>
              </w:numPr>
            </w:pPr>
            <w:r>
              <w:t>Identified preventive controls</w:t>
            </w:r>
          </w:p>
          <w:p w14:paraId="348D3B00" w14:textId="77777777" w:rsidR="00D96FB8" w:rsidRDefault="00D96FB8" w:rsidP="00231A46">
            <w:pPr>
              <w:ind w:left="720"/>
            </w:pPr>
            <w:r>
              <w:t>For identified hazards requiring a preventive control, the following must be included in the food safety plan:</w:t>
            </w:r>
          </w:p>
          <w:p w14:paraId="291D3D9A" w14:textId="77777777" w:rsidR="00D96FB8" w:rsidRDefault="00D96FB8" w:rsidP="00231A46">
            <w:pPr>
              <w:pStyle w:val="ListParagraph"/>
              <w:numPr>
                <w:ilvl w:val="1"/>
                <w:numId w:val="3"/>
              </w:numPr>
            </w:pPr>
            <w:r>
              <w:t>Supply chain program;</w:t>
            </w:r>
          </w:p>
          <w:p w14:paraId="61D1052D" w14:textId="77777777" w:rsidR="00D96FB8" w:rsidRDefault="00D96FB8" w:rsidP="00231A46">
            <w:pPr>
              <w:pStyle w:val="ListParagraph"/>
              <w:numPr>
                <w:ilvl w:val="1"/>
                <w:numId w:val="3"/>
              </w:numPr>
            </w:pPr>
            <w:r>
              <w:t>Recall plan;</w:t>
            </w:r>
          </w:p>
          <w:p w14:paraId="2AC06D16" w14:textId="77777777" w:rsidR="00D96FB8" w:rsidRDefault="00D96FB8" w:rsidP="00231A46">
            <w:pPr>
              <w:pStyle w:val="ListParagraph"/>
              <w:numPr>
                <w:ilvl w:val="1"/>
                <w:numId w:val="3"/>
              </w:numPr>
            </w:pPr>
            <w:r>
              <w:t>Procedures for monitoring;</w:t>
            </w:r>
          </w:p>
          <w:p w14:paraId="3325A163" w14:textId="77777777" w:rsidR="00D96FB8" w:rsidRDefault="00D96FB8" w:rsidP="00231A46">
            <w:pPr>
              <w:pStyle w:val="ListParagraph"/>
              <w:numPr>
                <w:ilvl w:val="1"/>
                <w:numId w:val="3"/>
              </w:numPr>
            </w:pPr>
            <w:r>
              <w:t>Corrective action procedures;</w:t>
            </w:r>
          </w:p>
          <w:p w14:paraId="45AD15E0" w14:textId="77777777" w:rsidR="00D96FB8" w:rsidRPr="00276A8C" w:rsidRDefault="00D96FB8" w:rsidP="00231A46">
            <w:pPr>
              <w:pStyle w:val="ListParagraph"/>
              <w:numPr>
                <w:ilvl w:val="1"/>
                <w:numId w:val="3"/>
              </w:numPr>
            </w:pPr>
            <w:r>
              <w:t>Verification procedures;</w:t>
            </w:r>
          </w:p>
        </w:tc>
        <w:sdt>
          <w:sdtPr>
            <w:rPr>
              <w:rFonts w:cs="Arial"/>
              <w:color w:val="000000" w:themeColor="text1"/>
              <w:szCs w:val="16"/>
            </w:rPr>
            <w:alias w:val="Primary Response"/>
            <w:tag w:val="Primary Response"/>
            <w:id w:val="1148704167"/>
            <w:placeholder>
              <w:docPart w:val="EF8EF8CC7ADB4263AB54902012279C88"/>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shd w:val="clear" w:color="auto" w:fill="auto"/>
                <w:vAlign w:val="center"/>
              </w:tcPr>
              <w:p w14:paraId="1C2D1416" w14:textId="77777777"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2016726100"/>
            <w:placeholder>
              <w:docPart w:val="4677300A7F9F479ABE0C699B30105660"/>
            </w:placeholder>
            <w:showingPlcHdr/>
            <w:text/>
          </w:sdtPr>
          <w:sdtEndPr/>
          <w:sdtContent>
            <w:tc>
              <w:tcPr>
                <w:tcW w:w="965" w:type="pct"/>
                <w:vAlign w:val="center"/>
              </w:tcPr>
              <w:p w14:paraId="08683E14" w14:textId="77777777"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567496117"/>
            <w:placeholder>
              <w:docPart w:val="686DE95C507649ABA1F6B173151F15AB"/>
            </w:placeholder>
            <w:showingPlcHdr/>
            <w:text/>
          </w:sdtPr>
          <w:sdtEndPr/>
          <w:sdtContent>
            <w:tc>
              <w:tcPr>
                <w:tcW w:w="762" w:type="pct"/>
                <w:vAlign w:val="center"/>
              </w:tcPr>
              <w:p w14:paraId="22222D94" w14:textId="77777777"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14:paraId="66672CD8" w14:textId="77777777" w:rsidTr="00470A5A">
        <w:trPr>
          <w:trHeight w:val="422"/>
        </w:trPr>
        <w:tc>
          <w:tcPr>
            <w:tcW w:w="613" w:type="pct"/>
            <w:shd w:val="clear" w:color="auto" w:fill="auto"/>
            <w:vAlign w:val="center"/>
          </w:tcPr>
          <w:p w14:paraId="435DBE58" w14:textId="1CAFA027" w:rsidR="00D96FB8" w:rsidRPr="00D57792" w:rsidRDefault="00D96FB8" w:rsidP="00221A3B">
            <w:pPr>
              <w:jc w:val="center"/>
              <w:rPr>
                <w:color w:val="000000" w:themeColor="text1"/>
              </w:rPr>
            </w:pPr>
            <w:r w:rsidRPr="00D57792">
              <w:rPr>
                <w:color w:val="000000" w:themeColor="text1"/>
              </w:rPr>
              <w:t>§ 117.130</w:t>
            </w:r>
            <w:r w:rsidR="00B65A88">
              <w:rPr>
                <w:color w:val="000000" w:themeColor="text1"/>
              </w:rPr>
              <w:t xml:space="preserve"> (a) Requirement for a hazard analysis </w:t>
            </w:r>
          </w:p>
          <w:p w14:paraId="7E5C1918" w14:textId="189FBDC7" w:rsidR="00D96FB8" w:rsidRPr="00D57792" w:rsidRDefault="00D96FB8" w:rsidP="00221A3B">
            <w:pPr>
              <w:jc w:val="center"/>
              <w:rPr>
                <w:color w:val="000000" w:themeColor="text1"/>
              </w:rPr>
            </w:pPr>
          </w:p>
        </w:tc>
        <w:tc>
          <w:tcPr>
            <w:tcW w:w="490" w:type="pct"/>
            <w:vAlign w:val="center"/>
          </w:tcPr>
          <w:p w14:paraId="2E3BB9D6" w14:textId="77777777" w:rsidR="00D96FB8" w:rsidRDefault="00D96FB8" w:rsidP="00221A3B">
            <w:pPr>
              <w:jc w:val="center"/>
            </w:pPr>
            <w:r>
              <w:t>2.4.3 - Food Safety Plan</w:t>
            </w:r>
          </w:p>
        </w:tc>
        <w:tc>
          <w:tcPr>
            <w:tcW w:w="1776" w:type="pct"/>
            <w:shd w:val="clear" w:color="auto" w:fill="auto"/>
            <w:vAlign w:val="center"/>
          </w:tcPr>
          <w:p w14:paraId="2FAEA53B" w14:textId="2019D3AE" w:rsidR="00B65A88" w:rsidRDefault="00B65A88" w:rsidP="005A73A8">
            <w:pPr>
              <w:pStyle w:val="ListParagraph"/>
              <w:numPr>
                <w:ilvl w:val="0"/>
                <w:numId w:val="3"/>
              </w:numPr>
            </w:pPr>
            <w:r>
              <w:t>The facility must conduct a hazard analysis to identify and evaluate, based on experience, illness data, scientific reports, and other information, known or reasonably foreseeable hazards for each type of food manufactured, processed, packed, or held at your facility to determine whether there are any hazards requiring a preventive control.</w:t>
            </w:r>
          </w:p>
        </w:tc>
        <w:sdt>
          <w:sdtPr>
            <w:rPr>
              <w:rFonts w:cs="Arial"/>
              <w:color w:val="000000" w:themeColor="text1"/>
              <w:szCs w:val="16"/>
            </w:rPr>
            <w:alias w:val="Primary Response"/>
            <w:tag w:val="Primary Response"/>
            <w:id w:val="180101980"/>
            <w:placeholder>
              <w:docPart w:val="A9FD52A7B65A4FF4984862E3276CD160"/>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shd w:val="clear" w:color="auto" w:fill="auto"/>
                <w:vAlign w:val="center"/>
              </w:tcPr>
              <w:p w14:paraId="5A05A472" w14:textId="77777777"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808116994"/>
            <w:placeholder>
              <w:docPart w:val="DB7CAEB5336C4E46AA0511C3C3896145"/>
            </w:placeholder>
            <w:showingPlcHdr/>
            <w:text/>
          </w:sdtPr>
          <w:sdtEndPr/>
          <w:sdtContent>
            <w:tc>
              <w:tcPr>
                <w:tcW w:w="965" w:type="pct"/>
                <w:vAlign w:val="center"/>
              </w:tcPr>
              <w:p w14:paraId="2582855A" w14:textId="77777777"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507188890"/>
            <w:placeholder>
              <w:docPart w:val="B82714E6E3564249B17D63174D18A54F"/>
            </w:placeholder>
            <w:showingPlcHdr/>
            <w:text/>
          </w:sdtPr>
          <w:sdtEndPr/>
          <w:sdtContent>
            <w:tc>
              <w:tcPr>
                <w:tcW w:w="762" w:type="pct"/>
                <w:vAlign w:val="center"/>
              </w:tcPr>
              <w:p w14:paraId="1B42A2AB" w14:textId="77777777"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B65A88" w:rsidRPr="00BA6F30" w14:paraId="42CFAFEF" w14:textId="77777777" w:rsidTr="00470A5A">
        <w:trPr>
          <w:trHeight w:val="512"/>
        </w:trPr>
        <w:tc>
          <w:tcPr>
            <w:tcW w:w="613" w:type="pct"/>
            <w:shd w:val="clear" w:color="auto" w:fill="auto"/>
            <w:vAlign w:val="center"/>
          </w:tcPr>
          <w:p w14:paraId="11365EB5" w14:textId="1EAE380D" w:rsidR="00B65A88" w:rsidRPr="00D57792" w:rsidRDefault="00B65A88" w:rsidP="00B65A88">
            <w:pPr>
              <w:jc w:val="center"/>
              <w:rPr>
                <w:color w:val="000000" w:themeColor="text1"/>
              </w:rPr>
            </w:pPr>
            <w:r w:rsidRPr="00D57792">
              <w:rPr>
                <w:color w:val="000000" w:themeColor="text1"/>
              </w:rPr>
              <w:t>§ 117.130</w:t>
            </w:r>
            <w:r>
              <w:rPr>
                <w:color w:val="000000" w:themeColor="text1"/>
              </w:rPr>
              <w:t xml:space="preserve"> (b) </w:t>
            </w:r>
            <w:r w:rsidR="00B416DF">
              <w:rPr>
                <w:color w:val="000000" w:themeColor="text1"/>
              </w:rPr>
              <w:t xml:space="preserve">Hazard Identification </w:t>
            </w:r>
            <w:r>
              <w:rPr>
                <w:color w:val="000000" w:themeColor="text1"/>
              </w:rPr>
              <w:t xml:space="preserve"> </w:t>
            </w:r>
          </w:p>
          <w:p w14:paraId="5952A468" w14:textId="77777777" w:rsidR="00B65A88" w:rsidRPr="00D57792" w:rsidRDefault="00B65A88" w:rsidP="00B65A88">
            <w:pPr>
              <w:jc w:val="center"/>
              <w:rPr>
                <w:color w:val="000000" w:themeColor="text1"/>
              </w:rPr>
            </w:pPr>
          </w:p>
        </w:tc>
        <w:tc>
          <w:tcPr>
            <w:tcW w:w="490" w:type="pct"/>
            <w:vAlign w:val="center"/>
          </w:tcPr>
          <w:p w14:paraId="527A0A23" w14:textId="21307999" w:rsidR="00B65A88" w:rsidRDefault="00B65A88" w:rsidP="00B65A88">
            <w:pPr>
              <w:jc w:val="center"/>
            </w:pPr>
            <w:r>
              <w:t>2.4.3 - Food Safety Plan</w:t>
            </w:r>
          </w:p>
        </w:tc>
        <w:tc>
          <w:tcPr>
            <w:tcW w:w="1776" w:type="pct"/>
            <w:shd w:val="clear" w:color="auto" w:fill="auto"/>
            <w:vAlign w:val="center"/>
          </w:tcPr>
          <w:p w14:paraId="220B47F3" w14:textId="3ABCAFD1" w:rsidR="00B65A88" w:rsidRDefault="00B65A88" w:rsidP="00470A5A">
            <w:pPr>
              <w:pStyle w:val="ListParagraph"/>
              <w:numPr>
                <w:ilvl w:val="0"/>
                <w:numId w:val="3"/>
              </w:numPr>
            </w:pPr>
            <w:r>
              <w:t>The hazard identification must consider</w:t>
            </w:r>
            <w:r w:rsidR="00CA7B36">
              <w:t xml:space="preserve"> k</w:t>
            </w:r>
            <w:r>
              <w:t>nown or reasonably foreseeable hazards that include:</w:t>
            </w:r>
          </w:p>
          <w:p w14:paraId="25D3E6BB" w14:textId="73B1AC8E" w:rsidR="00B65A88" w:rsidRDefault="00B65A88" w:rsidP="00B65A88">
            <w:pPr>
              <w:pStyle w:val="ListParagraph"/>
              <w:numPr>
                <w:ilvl w:val="0"/>
                <w:numId w:val="4"/>
              </w:numPr>
            </w:pPr>
            <w:r>
              <w:t>Biological hazards, including microbiological hazards such as parasites, environmental pathogens, and other pathogens;</w:t>
            </w:r>
          </w:p>
          <w:p w14:paraId="2C2B5BCC" w14:textId="77777777" w:rsidR="00B65A88" w:rsidRDefault="00B65A88" w:rsidP="00B65A88">
            <w:pPr>
              <w:pStyle w:val="ListParagraph"/>
              <w:numPr>
                <w:ilvl w:val="0"/>
                <w:numId w:val="4"/>
              </w:numPr>
            </w:pPr>
            <w:r>
              <w:t>Chemical hazards, including radiological hazards, substances such as pesticide and drug</w:t>
            </w:r>
          </w:p>
          <w:p w14:paraId="4D828585" w14:textId="77777777" w:rsidR="00293C01" w:rsidRDefault="00293C01" w:rsidP="00293C01">
            <w:pPr>
              <w:pStyle w:val="ListParagraph"/>
            </w:pPr>
            <w:r>
              <w:t>residues, natural toxins, decomposition, unapproved food or color additives, and food allergens; and</w:t>
            </w:r>
          </w:p>
          <w:p w14:paraId="23491CFB" w14:textId="7DC0B971" w:rsidR="00293C01" w:rsidRDefault="00293C01" w:rsidP="00293C01">
            <w:pPr>
              <w:pStyle w:val="ListParagraph"/>
              <w:numPr>
                <w:ilvl w:val="0"/>
                <w:numId w:val="4"/>
              </w:numPr>
            </w:pPr>
            <w:r>
              <w:t>Physical hazards (such as stones, glass, and metal fragments); and</w:t>
            </w:r>
          </w:p>
          <w:p w14:paraId="46E97E9B" w14:textId="1BCA2CE9" w:rsidR="00293C01" w:rsidRDefault="00293C01" w:rsidP="00293C01">
            <w:pPr>
              <w:pStyle w:val="ListParagraph"/>
              <w:numPr>
                <w:ilvl w:val="0"/>
                <w:numId w:val="4"/>
              </w:numPr>
            </w:pPr>
            <w:r>
              <w:t>Known or reasonably foreseeable hazards that may be present in the food for any of the following reasons:</w:t>
            </w:r>
          </w:p>
          <w:p w14:paraId="06AAEDB5" w14:textId="501E73DD" w:rsidR="00293C01" w:rsidRDefault="00293C01" w:rsidP="00293C01">
            <w:pPr>
              <w:pStyle w:val="ListParagraph"/>
              <w:numPr>
                <w:ilvl w:val="1"/>
                <w:numId w:val="4"/>
              </w:numPr>
            </w:pPr>
            <w:r>
              <w:t>The hazard occurs naturally;</w:t>
            </w:r>
          </w:p>
          <w:p w14:paraId="666DF3B8" w14:textId="6101B4E0" w:rsidR="00293C01" w:rsidRDefault="00293C01" w:rsidP="00293C01">
            <w:pPr>
              <w:pStyle w:val="ListParagraph"/>
              <w:numPr>
                <w:ilvl w:val="1"/>
                <w:numId w:val="4"/>
              </w:numPr>
            </w:pPr>
            <w:r>
              <w:t>The hazard may be unintentionally introduced; or</w:t>
            </w:r>
          </w:p>
          <w:p w14:paraId="2EE3D12F" w14:textId="468D8FCF" w:rsidR="00293C01" w:rsidRDefault="00293C01" w:rsidP="00293C01">
            <w:pPr>
              <w:pStyle w:val="ListParagraph"/>
              <w:numPr>
                <w:ilvl w:val="1"/>
                <w:numId w:val="4"/>
              </w:numPr>
            </w:pPr>
            <w:r>
              <w:t>The hazard may be intentionally introduced for purposes of economic gain.</w:t>
            </w:r>
          </w:p>
        </w:tc>
        <w:tc>
          <w:tcPr>
            <w:tcW w:w="394" w:type="pct"/>
            <w:shd w:val="clear" w:color="auto" w:fill="auto"/>
            <w:vAlign w:val="center"/>
          </w:tcPr>
          <w:p w14:paraId="74DCC433" w14:textId="77777777" w:rsidR="00B65A88" w:rsidRDefault="00B65A88" w:rsidP="00B65A88">
            <w:pPr>
              <w:autoSpaceDE w:val="0"/>
              <w:autoSpaceDN w:val="0"/>
              <w:adjustRightInd w:val="0"/>
              <w:spacing w:before="60" w:after="60"/>
              <w:jc w:val="center"/>
              <w:rPr>
                <w:rFonts w:cs="Arial"/>
                <w:color w:val="000000" w:themeColor="text1"/>
                <w:szCs w:val="16"/>
              </w:rPr>
            </w:pPr>
          </w:p>
        </w:tc>
        <w:tc>
          <w:tcPr>
            <w:tcW w:w="965" w:type="pct"/>
            <w:vAlign w:val="center"/>
          </w:tcPr>
          <w:p w14:paraId="545FC758" w14:textId="77777777" w:rsidR="00B65A88" w:rsidRDefault="00B65A88" w:rsidP="00B65A88">
            <w:pPr>
              <w:autoSpaceDE w:val="0"/>
              <w:autoSpaceDN w:val="0"/>
              <w:adjustRightInd w:val="0"/>
              <w:spacing w:before="60" w:after="60"/>
              <w:rPr>
                <w:rFonts w:cs="Arial"/>
                <w:color w:val="000000" w:themeColor="text1"/>
                <w:szCs w:val="16"/>
              </w:rPr>
            </w:pPr>
          </w:p>
        </w:tc>
        <w:tc>
          <w:tcPr>
            <w:tcW w:w="762" w:type="pct"/>
            <w:vAlign w:val="center"/>
          </w:tcPr>
          <w:p w14:paraId="796F6DAE" w14:textId="77777777" w:rsidR="00B65A88" w:rsidRDefault="00B65A88" w:rsidP="00B65A88">
            <w:pPr>
              <w:autoSpaceDE w:val="0"/>
              <w:autoSpaceDN w:val="0"/>
              <w:adjustRightInd w:val="0"/>
              <w:spacing w:before="60" w:after="60"/>
              <w:rPr>
                <w:rFonts w:cs="Arial"/>
                <w:color w:val="000000" w:themeColor="text1"/>
                <w:szCs w:val="16"/>
              </w:rPr>
            </w:pPr>
          </w:p>
        </w:tc>
      </w:tr>
      <w:tr w:rsidR="00293C01" w:rsidRPr="00BA6F30" w14:paraId="147ED98E" w14:textId="77777777" w:rsidTr="00470A5A">
        <w:trPr>
          <w:trHeight w:val="512"/>
        </w:trPr>
        <w:tc>
          <w:tcPr>
            <w:tcW w:w="613" w:type="pct"/>
            <w:shd w:val="clear" w:color="auto" w:fill="auto"/>
            <w:vAlign w:val="center"/>
          </w:tcPr>
          <w:p w14:paraId="045C19B2" w14:textId="5968407A" w:rsidR="00293C01" w:rsidRPr="00D57792" w:rsidRDefault="00293C01" w:rsidP="00293C01">
            <w:pPr>
              <w:jc w:val="center"/>
              <w:rPr>
                <w:color w:val="000000" w:themeColor="text1"/>
              </w:rPr>
            </w:pPr>
            <w:r w:rsidRPr="00D57792">
              <w:rPr>
                <w:color w:val="000000" w:themeColor="text1"/>
              </w:rPr>
              <w:t>§ 117.130</w:t>
            </w:r>
            <w:r>
              <w:rPr>
                <w:color w:val="000000" w:themeColor="text1"/>
              </w:rPr>
              <w:t xml:space="preserve"> (c) </w:t>
            </w:r>
            <w:r w:rsidR="00B416DF">
              <w:rPr>
                <w:color w:val="000000" w:themeColor="text1"/>
              </w:rPr>
              <w:t>hazard evaluation</w:t>
            </w:r>
            <w:r>
              <w:rPr>
                <w:color w:val="000000" w:themeColor="text1"/>
              </w:rPr>
              <w:t xml:space="preserve"> </w:t>
            </w:r>
          </w:p>
          <w:p w14:paraId="59EE017F" w14:textId="77777777" w:rsidR="00293C01" w:rsidRPr="00D57792" w:rsidRDefault="00293C01" w:rsidP="00B65A88">
            <w:pPr>
              <w:jc w:val="center"/>
              <w:rPr>
                <w:color w:val="000000" w:themeColor="text1"/>
              </w:rPr>
            </w:pPr>
          </w:p>
        </w:tc>
        <w:tc>
          <w:tcPr>
            <w:tcW w:w="490" w:type="pct"/>
            <w:vAlign w:val="center"/>
          </w:tcPr>
          <w:p w14:paraId="1ABC511C" w14:textId="77777777" w:rsidR="00293C01" w:rsidRDefault="00293C01" w:rsidP="00B65A88">
            <w:pPr>
              <w:jc w:val="center"/>
            </w:pPr>
          </w:p>
        </w:tc>
        <w:tc>
          <w:tcPr>
            <w:tcW w:w="1776" w:type="pct"/>
            <w:shd w:val="clear" w:color="auto" w:fill="auto"/>
            <w:vAlign w:val="center"/>
          </w:tcPr>
          <w:p w14:paraId="616CC7D1" w14:textId="77777777" w:rsidR="00293C01" w:rsidRDefault="00293C01" w:rsidP="00293C01">
            <w:pPr>
              <w:pStyle w:val="ListParagraph"/>
              <w:numPr>
                <w:ilvl w:val="0"/>
                <w:numId w:val="3"/>
              </w:numPr>
            </w:pPr>
            <w:r w:rsidRPr="00276A8C">
              <w:t xml:space="preserve">The hazard </w:t>
            </w:r>
            <w:r>
              <w:t>analysis must</w:t>
            </w:r>
            <w:r w:rsidRPr="00276A8C">
              <w:t xml:space="preserve"> include an evaluation of environmental pathogens whenever a ready-to-eat food is exposed to the environment prior to packaging and the packaged food does not receive a treatment or </w:t>
            </w:r>
            <w:r>
              <w:t xml:space="preserve">have some sort of </w:t>
            </w:r>
            <w:r w:rsidRPr="00276A8C">
              <w:t xml:space="preserve">control measure </w:t>
            </w:r>
            <w:r>
              <w:t>to</w:t>
            </w:r>
            <w:r w:rsidRPr="00276A8C">
              <w:t xml:space="preserve"> significantly minimize the pathogen</w:t>
            </w:r>
            <w:r>
              <w:t>.</w:t>
            </w:r>
          </w:p>
          <w:p w14:paraId="253A95B6" w14:textId="77777777" w:rsidR="00293C01" w:rsidRDefault="00293C01" w:rsidP="00293C01">
            <w:pPr>
              <w:pStyle w:val="ListParagraph"/>
              <w:numPr>
                <w:ilvl w:val="0"/>
                <w:numId w:val="3"/>
              </w:numPr>
            </w:pPr>
            <w:r>
              <w:t>The hazard analysis must consider the effect of the following on the safety of the finished food for the intended consumer:</w:t>
            </w:r>
          </w:p>
          <w:p w14:paraId="538E3976" w14:textId="77777777" w:rsidR="00293C01" w:rsidRDefault="00293C01" w:rsidP="00B416DF">
            <w:pPr>
              <w:pStyle w:val="ListParagraph"/>
              <w:numPr>
                <w:ilvl w:val="1"/>
                <w:numId w:val="3"/>
              </w:numPr>
            </w:pPr>
            <w:r>
              <w:t>The formulation of the food;</w:t>
            </w:r>
          </w:p>
          <w:p w14:paraId="123F559D" w14:textId="77777777" w:rsidR="00293C01" w:rsidRDefault="00293C01" w:rsidP="00B416DF">
            <w:pPr>
              <w:pStyle w:val="ListParagraph"/>
              <w:numPr>
                <w:ilvl w:val="1"/>
                <w:numId w:val="3"/>
              </w:numPr>
            </w:pPr>
            <w:r>
              <w:t>The condition, function, and design of the facility and equipment;</w:t>
            </w:r>
          </w:p>
          <w:p w14:paraId="22C4112C" w14:textId="77777777" w:rsidR="00293C01" w:rsidRDefault="00293C01" w:rsidP="00B416DF">
            <w:pPr>
              <w:pStyle w:val="ListParagraph"/>
              <w:numPr>
                <w:ilvl w:val="1"/>
                <w:numId w:val="3"/>
              </w:numPr>
            </w:pPr>
            <w:r>
              <w:t>Raw materials and other ingredients;</w:t>
            </w:r>
          </w:p>
          <w:p w14:paraId="56D3941C" w14:textId="77777777" w:rsidR="00293C01" w:rsidRDefault="00293C01" w:rsidP="00B416DF">
            <w:pPr>
              <w:pStyle w:val="ListParagraph"/>
              <w:numPr>
                <w:ilvl w:val="1"/>
                <w:numId w:val="3"/>
              </w:numPr>
            </w:pPr>
            <w:r>
              <w:t>Transportation practices;</w:t>
            </w:r>
          </w:p>
          <w:p w14:paraId="0DE5C8D2" w14:textId="77777777" w:rsidR="00293C01" w:rsidRDefault="00293C01" w:rsidP="00B416DF">
            <w:pPr>
              <w:pStyle w:val="ListParagraph"/>
              <w:numPr>
                <w:ilvl w:val="1"/>
                <w:numId w:val="3"/>
              </w:numPr>
            </w:pPr>
            <w:r>
              <w:t>Manufacturing/ processing procedures;</w:t>
            </w:r>
          </w:p>
          <w:p w14:paraId="4355E12D" w14:textId="77777777" w:rsidR="00293C01" w:rsidRDefault="00293C01" w:rsidP="00B416DF">
            <w:pPr>
              <w:pStyle w:val="ListParagraph"/>
              <w:numPr>
                <w:ilvl w:val="1"/>
                <w:numId w:val="3"/>
              </w:numPr>
            </w:pPr>
            <w:r>
              <w:t>Packaging activities and labeling activities;</w:t>
            </w:r>
          </w:p>
          <w:p w14:paraId="50AC60BA" w14:textId="77777777" w:rsidR="00293C01" w:rsidRDefault="00293C01" w:rsidP="00B416DF">
            <w:pPr>
              <w:pStyle w:val="ListParagraph"/>
              <w:numPr>
                <w:ilvl w:val="1"/>
                <w:numId w:val="3"/>
              </w:numPr>
            </w:pPr>
            <w:r>
              <w:t>Storage and distribution;</w:t>
            </w:r>
          </w:p>
          <w:p w14:paraId="00079033" w14:textId="77777777" w:rsidR="00293C01" w:rsidRDefault="00293C01" w:rsidP="00B416DF">
            <w:pPr>
              <w:pStyle w:val="ListParagraph"/>
              <w:numPr>
                <w:ilvl w:val="1"/>
                <w:numId w:val="3"/>
              </w:numPr>
            </w:pPr>
            <w:r>
              <w:t>Intended or reasonably foreseeable use;</w:t>
            </w:r>
          </w:p>
          <w:p w14:paraId="3D3392B9" w14:textId="77777777" w:rsidR="00293C01" w:rsidRDefault="00293C01" w:rsidP="00B416DF">
            <w:pPr>
              <w:pStyle w:val="ListParagraph"/>
              <w:numPr>
                <w:ilvl w:val="1"/>
                <w:numId w:val="3"/>
              </w:numPr>
            </w:pPr>
            <w:r>
              <w:t>Sanitation, including employee hygiene; and</w:t>
            </w:r>
          </w:p>
          <w:p w14:paraId="45806F32" w14:textId="7E90A4C3" w:rsidR="00293C01" w:rsidRDefault="00293C01" w:rsidP="00B416DF">
            <w:pPr>
              <w:ind w:left="720"/>
            </w:pPr>
            <w:r>
              <w:t>Any other relevant factors, such as the temporal (e.g., weather-related) nature of some hazards (e.g., levels of some natural toxins).</w:t>
            </w:r>
          </w:p>
        </w:tc>
        <w:tc>
          <w:tcPr>
            <w:tcW w:w="394" w:type="pct"/>
            <w:shd w:val="clear" w:color="auto" w:fill="auto"/>
            <w:vAlign w:val="center"/>
          </w:tcPr>
          <w:p w14:paraId="6B36AAB3" w14:textId="77777777" w:rsidR="00293C01" w:rsidRDefault="00293C01" w:rsidP="00B65A88">
            <w:pPr>
              <w:autoSpaceDE w:val="0"/>
              <w:autoSpaceDN w:val="0"/>
              <w:adjustRightInd w:val="0"/>
              <w:spacing w:before="60" w:after="60"/>
              <w:jc w:val="center"/>
              <w:rPr>
                <w:rFonts w:cs="Arial"/>
                <w:color w:val="000000" w:themeColor="text1"/>
                <w:szCs w:val="16"/>
              </w:rPr>
            </w:pPr>
          </w:p>
        </w:tc>
        <w:tc>
          <w:tcPr>
            <w:tcW w:w="965" w:type="pct"/>
            <w:vAlign w:val="center"/>
          </w:tcPr>
          <w:p w14:paraId="2B3F978E" w14:textId="77777777" w:rsidR="00293C01" w:rsidRDefault="00293C01" w:rsidP="00B65A88">
            <w:pPr>
              <w:autoSpaceDE w:val="0"/>
              <w:autoSpaceDN w:val="0"/>
              <w:adjustRightInd w:val="0"/>
              <w:spacing w:before="60" w:after="60"/>
              <w:rPr>
                <w:rFonts w:cs="Arial"/>
                <w:color w:val="000000" w:themeColor="text1"/>
                <w:szCs w:val="16"/>
              </w:rPr>
            </w:pPr>
          </w:p>
        </w:tc>
        <w:tc>
          <w:tcPr>
            <w:tcW w:w="762" w:type="pct"/>
            <w:vAlign w:val="center"/>
          </w:tcPr>
          <w:p w14:paraId="41A5E63F" w14:textId="77777777" w:rsidR="00293C01" w:rsidRDefault="00293C01" w:rsidP="00B65A88">
            <w:pPr>
              <w:autoSpaceDE w:val="0"/>
              <w:autoSpaceDN w:val="0"/>
              <w:adjustRightInd w:val="0"/>
              <w:spacing w:before="60" w:after="60"/>
              <w:rPr>
                <w:rFonts w:cs="Arial"/>
                <w:color w:val="000000" w:themeColor="text1"/>
                <w:szCs w:val="16"/>
              </w:rPr>
            </w:pPr>
          </w:p>
        </w:tc>
      </w:tr>
      <w:tr w:rsidR="00B65A88" w:rsidRPr="00BA6F30" w14:paraId="5CA7C01F" w14:textId="77777777" w:rsidTr="00470A5A">
        <w:trPr>
          <w:trHeight w:val="512"/>
        </w:trPr>
        <w:tc>
          <w:tcPr>
            <w:tcW w:w="613" w:type="pct"/>
            <w:shd w:val="clear" w:color="auto" w:fill="auto"/>
            <w:vAlign w:val="center"/>
          </w:tcPr>
          <w:p w14:paraId="1F30598D" w14:textId="77777777" w:rsidR="00B65A88" w:rsidRPr="00D57792" w:rsidRDefault="00B65A88" w:rsidP="00B65A88">
            <w:pPr>
              <w:jc w:val="center"/>
              <w:rPr>
                <w:color w:val="000000" w:themeColor="text1"/>
              </w:rPr>
            </w:pPr>
            <w:r w:rsidRPr="00D57792">
              <w:rPr>
                <w:color w:val="000000" w:themeColor="text1"/>
              </w:rPr>
              <w:t>§ 117.135</w:t>
            </w:r>
          </w:p>
          <w:p w14:paraId="1CE82C19" w14:textId="77777777" w:rsidR="00B65A88" w:rsidRPr="00D57792" w:rsidRDefault="00B65A88" w:rsidP="00B65A88">
            <w:pPr>
              <w:jc w:val="center"/>
              <w:rPr>
                <w:color w:val="000000" w:themeColor="text1"/>
              </w:rPr>
            </w:pPr>
            <w:r w:rsidRPr="00D57792">
              <w:rPr>
                <w:color w:val="000000" w:themeColor="text1"/>
              </w:rPr>
              <w:t>Preventive Controls</w:t>
            </w:r>
          </w:p>
        </w:tc>
        <w:tc>
          <w:tcPr>
            <w:tcW w:w="490" w:type="pct"/>
            <w:vAlign w:val="center"/>
          </w:tcPr>
          <w:p w14:paraId="11F08590" w14:textId="77777777" w:rsidR="00B65A88" w:rsidRDefault="00B65A88" w:rsidP="00B65A88">
            <w:pPr>
              <w:jc w:val="center"/>
            </w:pPr>
            <w:r>
              <w:t>2.4.3 – Food Safety Plan</w:t>
            </w:r>
          </w:p>
          <w:p w14:paraId="5340ADEB" w14:textId="77777777" w:rsidR="00B65A88" w:rsidRDefault="00B65A88" w:rsidP="00B65A88">
            <w:pPr>
              <w:jc w:val="center"/>
            </w:pPr>
            <w:r w:rsidRPr="0085600F">
              <w:t>2.4.1 – Food Legislation (Regulation)</w:t>
            </w:r>
          </w:p>
        </w:tc>
        <w:tc>
          <w:tcPr>
            <w:tcW w:w="1776" w:type="pct"/>
            <w:shd w:val="clear" w:color="auto" w:fill="auto"/>
            <w:vAlign w:val="center"/>
          </w:tcPr>
          <w:p w14:paraId="735CEA95" w14:textId="77777777" w:rsidR="00B65A88" w:rsidRDefault="00B65A88" w:rsidP="00B65A88">
            <w:r>
              <w:t xml:space="preserve">Preventive controls must be identified and implemented and include controls for CCPs or other points that are appropriate for food safety. </w:t>
            </w:r>
          </w:p>
          <w:p w14:paraId="4EA04AA4" w14:textId="77777777" w:rsidR="00B65A88" w:rsidRDefault="00B65A88" w:rsidP="00B65A88">
            <w:r>
              <w:t>Preventive controls include, as appropriate to the facility and the food:</w:t>
            </w:r>
          </w:p>
          <w:p w14:paraId="765C60CC" w14:textId="77777777" w:rsidR="00B65A88" w:rsidRDefault="00B65A88" w:rsidP="00B65A88">
            <w:pPr>
              <w:pStyle w:val="ListParagraph"/>
              <w:numPr>
                <w:ilvl w:val="0"/>
                <w:numId w:val="4"/>
              </w:numPr>
            </w:pPr>
            <w:r>
              <w:t>Process controls;</w:t>
            </w:r>
          </w:p>
          <w:p w14:paraId="50FA6F8A" w14:textId="77777777" w:rsidR="00B65A88" w:rsidRDefault="00B65A88" w:rsidP="00B65A88">
            <w:pPr>
              <w:pStyle w:val="ListParagraph"/>
              <w:numPr>
                <w:ilvl w:val="0"/>
                <w:numId w:val="4"/>
              </w:numPr>
            </w:pPr>
            <w:r>
              <w:t>Food allergen controls;</w:t>
            </w:r>
          </w:p>
          <w:p w14:paraId="3295DDAC" w14:textId="77777777" w:rsidR="00B65A88" w:rsidRDefault="00B65A88" w:rsidP="00B65A88">
            <w:pPr>
              <w:pStyle w:val="ListParagraph"/>
              <w:numPr>
                <w:ilvl w:val="0"/>
                <w:numId w:val="4"/>
              </w:numPr>
            </w:pPr>
            <w:r>
              <w:t>Sanitation controls;</w:t>
            </w:r>
          </w:p>
          <w:p w14:paraId="3A65CF79" w14:textId="77777777" w:rsidR="00B65A88" w:rsidRDefault="00B65A88" w:rsidP="00B65A88">
            <w:pPr>
              <w:pStyle w:val="ListParagraph"/>
              <w:numPr>
                <w:ilvl w:val="0"/>
                <w:numId w:val="4"/>
              </w:numPr>
            </w:pPr>
            <w:r>
              <w:t>Supply chain controls; or</w:t>
            </w:r>
          </w:p>
          <w:p w14:paraId="6ED53370" w14:textId="77777777" w:rsidR="00B65A88" w:rsidRPr="00506C70" w:rsidRDefault="00B65A88" w:rsidP="00B65A88">
            <w:pPr>
              <w:pStyle w:val="ListParagraph"/>
              <w:numPr>
                <w:ilvl w:val="0"/>
                <w:numId w:val="4"/>
              </w:numPr>
            </w:pPr>
            <w:r>
              <w:t>Other.</w:t>
            </w:r>
          </w:p>
        </w:tc>
        <w:sdt>
          <w:sdtPr>
            <w:rPr>
              <w:rFonts w:cs="Arial"/>
              <w:color w:val="000000" w:themeColor="text1"/>
              <w:szCs w:val="16"/>
            </w:rPr>
            <w:alias w:val="Primary Response"/>
            <w:tag w:val="Primary Response"/>
            <w:id w:val="-648281703"/>
            <w:placeholder>
              <w:docPart w:val="50F27D8CB57D4848B88569A7CE3D75AD"/>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shd w:val="clear" w:color="auto" w:fill="auto"/>
                <w:vAlign w:val="center"/>
              </w:tcPr>
              <w:p w14:paraId="042351C4" w14:textId="77777777" w:rsidR="00B65A88" w:rsidRPr="002001FB" w:rsidRDefault="00B65A88" w:rsidP="00B65A88">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713965553"/>
            <w:placeholder>
              <w:docPart w:val="79EFB7286A7D49CB9AA3A9C8896C5FAB"/>
            </w:placeholder>
            <w:showingPlcHdr/>
            <w:text/>
          </w:sdtPr>
          <w:sdtEndPr/>
          <w:sdtContent>
            <w:tc>
              <w:tcPr>
                <w:tcW w:w="965" w:type="pct"/>
                <w:vAlign w:val="center"/>
              </w:tcPr>
              <w:p w14:paraId="5A048C44"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292572964"/>
            <w:placeholder>
              <w:docPart w:val="81397D219D9342C6852A6DA9FEEFCC79"/>
            </w:placeholder>
            <w:showingPlcHdr/>
            <w:text/>
          </w:sdtPr>
          <w:sdtEndPr/>
          <w:sdtContent>
            <w:tc>
              <w:tcPr>
                <w:tcW w:w="762" w:type="pct"/>
                <w:vAlign w:val="center"/>
              </w:tcPr>
              <w:p w14:paraId="7B85F227"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B65A88" w:rsidRPr="00BA6F30" w14:paraId="69B3F917" w14:textId="77777777" w:rsidTr="00470A5A">
        <w:trPr>
          <w:trHeight w:val="1205"/>
        </w:trPr>
        <w:tc>
          <w:tcPr>
            <w:tcW w:w="613" w:type="pct"/>
          </w:tcPr>
          <w:p w14:paraId="59F7C536" w14:textId="77777777" w:rsidR="00B65A88" w:rsidRPr="00D57792" w:rsidRDefault="00B65A88" w:rsidP="00B65A88">
            <w:pPr>
              <w:jc w:val="center"/>
              <w:rPr>
                <w:color w:val="000000" w:themeColor="text1"/>
              </w:rPr>
            </w:pPr>
            <w:r w:rsidRPr="00D57792">
              <w:rPr>
                <w:color w:val="000000" w:themeColor="text1"/>
              </w:rPr>
              <w:t>§ 117.139</w:t>
            </w:r>
          </w:p>
          <w:p w14:paraId="115593C5" w14:textId="77777777" w:rsidR="00B65A88" w:rsidRPr="00D57792" w:rsidRDefault="00B65A88" w:rsidP="00B65A88">
            <w:pPr>
              <w:jc w:val="center"/>
              <w:rPr>
                <w:color w:val="000000" w:themeColor="text1"/>
              </w:rPr>
            </w:pPr>
            <w:r w:rsidRPr="00D57792">
              <w:rPr>
                <w:color w:val="000000" w:themeColor="text1"/>
              </w:rPr>
              <w:t>Recall Plan</w:t>
            </w:r>
          </w:p>
        </w:tc>
        <w:tc>
          <w:tcPr>
            <w:tcW w:w="490" w:type="pct"/>
          </w:tcPr>
          <w:p w14:paraId="1B12964E" w14:textId="77777777" w:rsidR="00B65A88" w:rsidRDefault="00B65A88" w:rsidP="00B65A88">
            <w:pPr>
              <w:jc w:val="center"/>
            </w:pPr>
            <w:r>
              <w:t>2.6.3 - Product Withdrawal and Recall</w:t>
            </w:r>
          </w:p>
        </w:tc>
        <w:tc>
          <w:tcPr>
            <w:tcW w:w="1776" w:type="pct"/>
          </w:tcPr>
          <w:p w14:paraId="331CE87B" w14:textId="77777777" w:rsidR="00B65A88" w:rsidRDefault="00B65A88" w:rsidP="00B65A88">
            <w:r>
              <w:t xml:space="preserve">If a product requiring a preventive control must be recalled an effectiveness check must be conducted to verify that the product recall has been carried out. </w:t>
            </w:r>
          </w:p>
        </w:tc>
        <w:sdt>
          <w:sdtPr>
            <w:rPr>
              <w:rFonts w:cs="Arial"/>
              <w:color w:val="000000" w:themeColor="text1"/>
              <w:szCs w:val="16"/>
            </w:rPr>
            <w:alias w:val="Primary Response"/>
            <w:tag w:val="Primary Response"/>
            <w:id w:val="-320353804"/>
            <w:placeholder>
              <w:docPart w:val="E0AEC748B19D4FC2B920B0504BD865AE"/>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tcPr>
              <w:p w14:paraId="770F8EB9" w14:textId="77777777" w:rsidR="00B65A88" w:rsidRPr="002001FB" w:rsidRDefault="00B65A88" w:rsidP="00B65A88">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409657836"/>
            <w:placeholder>
              <w:docPart w:val="3FD9AC4E9D5B429099F78D3971541189"/>
            </w:placeholder>
            <w:showingPlcHdr/>
            <w:text/>
          </w:sdtPr>
          <w:sdtEndPr/>
          <w:sdtContent>
            <w:tc>
              <w:tcPr>
                <w:tcW w:w="965" w:type="pct"/>
              </w:tcPr>
              <w:p w14:paraId="2AE33975"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214900389"/>
            <w:placeholder>
              <w:docPart w:val="4D5790BF6BFB43AD8581317B2F63C09A"/>
            </w:placeholder>
            <w:showingPlcHdr/>
            <w:text/>
          </w:sdtPr>
          <w:sdtEndPr/>
          <w:sdtContent>
            <w:tc>
              <w:tcPr>
                <w:tcW w:w="762" w:type="pct"/>
              </w:tcPr>
              <w:p w14:paraId="6A2006DB"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B65A88" w:rsidRPr="00BA6F30" w14:paraId="1C276249" w14:textId="77777777" w:rsidTr="00470A5A">
        <w:trPr>
          <w:trHeight w:val="1403"/>
        </w:trPr>
        <w:tc>
          <w:tcPr>
            <w:tcW w:w="613" w:type="pct"/>
            <w:shd w:val="clear" w:color="auto" w:fill="auto"/>
            <w:vAlign w:val="center"/>
          </w:tcPr>
          <w:p w14:paraId="37CFCE81" w14:textId="42610C2D" w:rsidR="00B65A88" w:rsidRDefault="00B65A88" w:rsidP="00B65A88">
            <w:pPr>
              <w:jc w:val="center"/>
              <w:rPr>
                <w:color w:val="000000" w:themeColor="text1"/>
              </w:rPr>
            </w:pPr>
            <w:r w:rsidRPr="00D57792">
              <w:rPr>
                <w:color w:val="000000" w:themeColor="text1"/>
              </w:rPr>
              <w:t>§ 117.14</w:t>
            </w:r>
            <w:r>
              <w:rPr>
                <w:color w:val="000000" w:themeColor="text1"/>
              </w:rPr>
              <w:t>5</w:t>
            </w:r>
          </w:p>
          <w:p w14:paraId="201CE068" w14:textId="1C6D3427" w:rsidR="00B65A88" w:rsidRPr="00D57792" w:rsidRDefault="00B65A88" w:rsidP="00B65A88">
            <w:pPr>
              <w:jc w:val="center"/>
              <w:rPr>
                <w:color w:val="000000" w:themeColor="text1"/>
              </w:rPr>
            </w:pPr>
            <w:r>
              <w:rPr>
                <w:color w:val="000000" w:themeColor="text1"/>
              </w:rPr>
              <w:t xml:space="preserve">Monitoring </w:t>
            </w:r>
          </w:p>
          <w:p w14:paraId="65CEAE3B" w14:textId="77777777" w:rsidR="00B65A88" w:rsidRPr="00D57792" w:rsidRDefault="00B65A88" w:rsidP="00B65A88">
            <w:pPr>
              <w:jc w:val="center"/>
              <w:rPr>
                <w:color w:val="000000" w:themeColor="text1"/>
              </w:rPr>
            </w:pPr>
          </w:p>
        </w:tc>
        <w:tc>
          <w:tcPr>
            <w:tcW w:w="490" w:type="pct"/>
            <w:vAlign w:val="center"/>
          </w:tcPr>
          <w:p w14:paraId="44FEEF24" w14:textId="2720F52E" w:rsidR="00B65A88" w:rsidRDefault="00B65A88" w:rsidP="00B65A88">
            <w:pPr>
              <w:jc w:val="center"/>
            </w:pPr>
            <w:r>
              <w:t>2.2.3 Records</w:t>
            </w:r>
          </w:p>
        </w:tc>
        <w:tc>
          <w:tcPr>
            <w:tcW w:w="1776" w:type="pct"/>
            <w:shd w:val="clear" w:color="auto" w:fill="auto"/>
            <w:vAlign w:val="center"/>
          </w:tcPr>
          <w:p w14:paraId="03290C87" w14:textId="76125C00" w:rsidR="00B65A88" w:rsidRDefault="00B65A88" w:rsidP="00B65A88">
            <w:r w:rsidRPr="00B01869">
              <w:t>Exception records may be adequate in circumstances other than monitoring of refrigeration temperature.</w:t>
            </w:r>
          </w:p>
        </w:tc>
        <w:sdt>
          <w:sdtPr>
            <w:rPr>
              <w:rFonts w:cs="Arial"/>
              <w:color w:val="000000" w:themeColor="text1"/>
              <w:szCs w:val="16"/>
            </w:rPr>
            <w:alias w:val="Primary Response"/>
            <w:tag w:val="Primary Response"/>
            <w:id w:val="2105138124"/>
            <w:placeholder>
              <w:docPart w:val="F7C42A101B4C477DA22EA1B2CA75F3FD"/>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shd w:val="clear" w:color="auto" w:fill="auto"/>
                <w:vAlign w:val="center"/>
              </w:tcPr>
              <w:p w14:paraId="58D23F5A" w14:textId="4323D5C9" w:rsidR="00B65A88" w:rsidRDefault="00B65A88" w:rsidP="00B65A88">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690289097"/>
            <w:placeholder>
              <w:docPart w:val="001CB91EFD394351991F0FFB3406F486"/>
            </w:placeholder>
            <w:showingPlcHdr/>
            <w:text/>
          </w:sdtPr>
          <w:sdtEndPr/>
          <w:sdtContent>
            <w:tc>
              <w:tcPr>
                <w:tcW w:w="965" w:type="pct"/>
                <w:vAlign w:val="center"/>
              </w:tcPr>
              <w:p w14:paraId="14D55543" w14:textId="2C9B735E" w:rsidR="00B65A88"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657080239"/>
            <w:placeholder>
              <w:docPart w:val="80A19EFB78374100965E572FF94D0BA9"/>
            </w:placeholder>
            <w:showingPlcHdr/>
            <w:text/>
          </w:sdtPr>
          <w:sdtEndPr/>
          <w:sdtContent>
            <w:tc>
              <w:tcPr>
                <w:tcW w:w="762" w:type="pct"/>
                <w:vAlign w:val="center"/>
              </w:tcPr>
              <w:p w14:paraId="5734B598" w14:textId="29C262CE" w:rsidR="00B65A88"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B65A88" w:rsidRPr="00BA6F30" w14:paraId="73AD2B63" w14:textId="77777777" w:rsidTr="00470A5A">
        <w:trPr>
          <w:trHeight w:val="1133"/>
        </w:trPr>
        <w:tc>
          <w:tcPr>
            <w:tcW w:w="613" w:type="pct"/>
          </w:tcPr>
          <w:p w14:paraId="51B1B5EC" w14:textId="77777777" w:rsidR="00B65A88" w:rsidRPr="00E811F7" w:rsidRDefault="00B65A88" w:rsidP="00B65A88">
            <w:pPr>
              <w:jc w:val="center"/>
              <w:rPr>
                <w:color w:val="000000" w:themeColor="text1"/>
              </w:rPr>
            </w:pPr>
            <w:r w:rsidRPr="00E811F7">
              <w:rPr>
                <w:color w:val="000000" w:themeColor="text1"/>
              </w:rPr>
              <w:t>§ 117.160</w:t>
            </w:r>
          </w:p>
          <w:p w14:paraId="299CFA99" w14:textId="77777777" w:rsidR="00B65A88" w:rsidRPr="00E811F7" w:rsidRDefault="00B65A88" w:rsidP="00B65A88">
            <w:pPr>
              <w:jc w:val="center"/>
              <w:rPr>
                <w:color w:val="000000" w:themeColor="text1"/>
              </w:rPr>
            </w:pPr>
            <w:r w:rsidRPr="00E811F7">
              <w:rPr>
                <w:color w:val="000000" w:themeColor="text1"/>
              </w:rPr>
              <w:t>Validation</w:t>
            </w:r>
          </w:p>
        </w:tc>
        <w:tc>
          <w:tcPr>
            <w:tcW w:w="490" w:type="pct"/>
          </w:tcPr>
          <w:p w14:paraId="06468D96" w14:textId="77777777" w:rsidR="00B65A88" w:rsidRPr="00E811F7" w:rsidRDefault="00B65A88" w:rsidP="00B65A88">
            <w:pPr>
              <w:jc w:val="center"/>
            </w:pPr>
            <w:r w:rsidRPr="00E811F7">
              <w:t>2.5.1.1 - Validation &amp; Effectiveness</w:t>
            </w:r>
          </w:p>
        </w:tc>
        <w:tc>
          <w:tcPr>
            <w:tcW w:w="1776" w:type="pct"/>
          </w:tcPr>
          <w:p w14:paraId="5BB26A57" w14:textId="77777777" w:rsidR="00B65A88" w:rsidRPr="00E811F7" w:rsidRDefault="00B65A88" w:rsidP="00B65A88">
            <w:r w:rsidRPr="00E811F7">
              <w:t xml:space="preserve">Validation of the process preventive controls needs to be performed or overseen by a preventive controls qualified individual (PCQI) and must be conducted prior to implementation of the food safety plan or within 90 calendar days after production of the applicable food first begins, unless otherwise justified by the PCQI.  </w:t>
            </w:r>
          </w:p>
          <w:p w14:paraId="66A663F2" w14:textId="77777777" w:rsidR="00B65A88" w:rsidRPr="00E811F7" w:rsidRDefault="00B65A88" w:rsidP="00B65A88">
            <w:r w:rsidRPr="00E811F7">
              <w:t>Validation is also required whenever a change to a control measure or combination of control measures could impact whether the control measure or combination of control measures, when properly implemented, will effectively control the hazards; and whenever a reanalysis of the food safety plan reveals the need to do so.</w:t>
            </w:r>
          </w:p>
        </w:tc>
        <w:sdt>
          <w:sdtPr>
            <w:rPr>
              <w:rFonts w:cs="Arial"/>
              <w:color w:val="000000" w:themeColor="text1"/>
              <w:szCs w:val="16"/>
            </w:rPr>
            <w:alias w:val="Primary Response"/>
            <w:tag w:val="Primary Response"/>
            <w:id w:val="-1954317482"/>
            <w:placeholder>
              <w:docPart w:val="C7365BBF0E654171B6CC1F11F539EB27"/>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tcPr>
              <w:p w14:paraId="18551AAD" w14:textId="77777777" w:rsidR="00B65A88" w:rsidRPr="00E811F7" w:rsidRDefault="00B65A88" w:rsidP="00B65A88">
                <w:pPr>
                  <w:autoSpaceDE w:val="0"/>
                  <w:autoSpaceDN w:val="0"/>
                  <w:adjustRightInd w:val="0"/>
                  <w:spacing w:before="60" w:after="60"/>
                  <w:jc w:val="center"/>
                  <w:rPr>
                    <w:rFonts w:cs="Arial"/>
                    <w:color w:val="000000" w:themeColor="text1"/>
                    <w:szCs w:val="16"/>
                  </w:rPr>
                </w:pPr>
                <w:r w:rsidRPr="00E811F7">
                  <w:rPr>
                    <w:rStyle w:val="PlaceholderText"/>
                  </w:rPr>
                  <w:t>Choose an item.</w:t>
                </w:r>
              </w:p>
            </w:tc>
          </w:sdtContent>
        </w:sdt>
        <w:sdt>
          <w:sdtPr>
            <w:rPr>
              <w:rFonts w:cs="Arial"/>
              <w:color w:val="000000" w:themeColor="text1"/>
              <w:szCs w:val="16"/>
            </w:rPr>
            <w:alias w:val="Evidence"/>
            <w:tag w:val="Evidence"/>
            <w:id w:val="1249313306"/>
            <w:placeholder>
              <w:docPart w:val="D72867EF96CA4D549D814F6748C95173"/>
            </w:placeholder>
            <w:showingPlcHdr/>
            <w:text/>
          </w:sdtPr>
          <w:sdtEndPr/>
          <w:sdtContent>
            <w:tc>
              <w:tcPr>
                <w:tcW w:w="965" w:type="pct"/>
              </w:tcPr>
              <w:p w14:paraId="13ED1792" w14:textId="77777777" w:rsidR="00B65A88" w:rsidRPr="00E811F7" w:rsidRDefault="00B65A88" w:rsidP="00B65A88">
                <w:pPr>
                  <w:autoSpaceDE w:val="0"/>
                  <w:autoSpaceDN w:val="0"/>
                  <w:adjustRightInd w:val="0"/>
                  <w:spacing w:before="60" w:after="60"/>
                  <w:rPr>
                    <w:rFonts w:cs="Arial"/>
                    <w:color w:val="000000" w:themeColor="text1"/>
                    <w:szCs w:val="16"/>
                  </w:rPr>
                </w:pPr>
                <w:r w:rsidRPr="00E811F7">
                  <w:rPr>
                    <w:rStyle w:val="PlaceholderText"/>
                  </w:rPr>
                  <w:t>Click here to enter text.</w:t>
                </w:r>
              </w:p>
            </w:tc>
          </w:sdtContent>
        </w:sdt>
        <w:sdt>
          <w:sdtPr>
            <w:rPr>
              <w:rFonts w:cs="Arial"/>
              <w:color w:val="000000" w:themeColor="text1"/>
              <w:szCs w:val="16"/>
            </w:rPr>
            <w:alias w:val="Supplier Response"/>
            <w:tag w:val="Supplier_Response"/>
            <w:id w:val="-1798061354"/>
            <w:placeholder>
              <w:docPart w:val="C95FB9F8614A47C5BF28912B44FEBEE4"/>
            </w:placeholder>
            <w:showingPlcHdr/>
            <w:text/>
          </w:sdtPr>
          <w:sdtEndPr/>
          <w:sdtContent>
            <w:tc>
              <w:tcPr>
                <w:tcW w:w="762" w:type="pct"/>
              </w:tcPr>
              <w:p w14:paraId="09AE02C6" w14:textId="77777777" w:rsidR="00B65A88" w:rsidRPr="002001FB" w:rsidRDefault="00B65A88" w:rsidP="00B65A88">
                <w:pPr>
                  <w:autoSpaceDE w:val="0"/>
                  <w:autoSpaceDN w:val="0"/>
                  <w:adjustRightInd w:val="0"/>
                  <w:spacing w:before="60" w:after="60"/>
                  <w:rPr>
                    <w:rFonts w:cs="Arial"/>
                    <w:color w:val="000000" w:themeColor="text1"/>
                    <w:szCs w:val="16"/>
                  </w:rPr>
                </w:pPr>
                <w:r w:rsidRPr="00E811F7">
                  <w:rPr>
                    <w:rStyle w:val="PlaceholderText"/>
                  </w:rPr>
                  <w:t>Click here to enter text.</w:t>
                </w:r>
              </w:p>
            </w:tc>
          </w:sdtContent>
        </w:sdt>
      </w:tr>
      <w:tr w:rsidR="00B65A88" w:rsidRPr="00BA6F30" w14:paraId="4B4AAC51" w14:textId="77777777" w:rsidTr="00470A5A">
        <w:trPr>
          <w:trHeight w:val="2249"/>
        </w:trPr>
        <w:tc>
          <w:tcPr>
            <w:tcW w:w="613" w:type="pct"/>
          </w:tcPr>
          <w:p w14:paraId="594D3813" w14:textId="162FE6CB" w:rsidR="00B65A88" w:rsidRPr="00D57792" w:rsidRDefault="00B65A88" w:rsidP="00B65A88">
            <w:pPr>
              <w:jc w:val="center"/>
              <w:rPr>
                <w:color w:val="000000" w:themeColor="text1"/>
              </w:rPr>
            </w:pPr>
            <w:r w:rsidRPr="00D57792">
              <w:rPr>
                <w:color w:val="000000" w:themeColor="text1"/>
              </w:rPr>
              <w:t>§ 117.165</w:t>
            </w:r>
            <w:r w:rsidR="00432717">
              <w:rPr>
                <w:color w:val="000000" w:themeColor="text1"/>
              </w:rPr>
              <w:t xml:space="preserve"> (a)</w:t>
            </w:r>
            <w:r w:rsidR="00DD7F8D">
              <w:rPr>
                <w:color w:val="000000" w:themeColor="text1"/>
              </w:rPr>
              <w:t>(4)</w:t>
            </w:r>
          </w:p>
          <w:p w14:paraId="026D0F3E" w14:textId="77777777" w:rsidR="00B65A88" w:rsidRPr="00D57792" w:rsidRDefault="00B65A88" w:rsidP="00B65A88">
            <w:pPr>
              <w:jc w:val="center"/>
              <w:rPr>
                <w:color w:val="000000" w:themeColor="text1"/>
              </w:rPr>
            </w:pPr>
            <w:r w:rsidRPr="00D57792">
              <w:rPr>
                <w:color w:val="000000" w:themeColor="text1"/>
              </w:rPr>
              <w:t>Verification of Implementation and Effectiveness</w:t>
            </w:r>
          </w:p>
        </w:tc>
        <w:tc>
          <w:tcPr>
            <w:tcW w:w="490" w:type="pct"/>
          </w:tcPr>
          <w:p w14:paraId="2CEE64F0" w14:textId="77777777" w:rsidR="00B65A88" w:rsidRDefault="00B65A88" w:rsidP="00B65A88">
            <w:pPr>
              <w:jc w:val="center"/>
            </w:pPr>
            <w:r>
              <w:t>2.4.7.1 – Product Release</w:t>
            </w:r>
          </w:p>
        </w:tc>
        <w:tc>
          <w:tcPr>
            <w:tcW w:w="1776" w:type="pct"/>
          </w:tcPr>
          <w:p w14:paraId="13C2488A" w14:textId="77777777" w:rsidR="00DD7F8D" w:rsidRDefault="00DD7F8D" w:rsidP="00DD7F8D">
            <w:r>
              <w:t>Review of the following records within the specified timeframes, by (or under the oversight of) a preventive controls qualified individual, to ensure that the records are complete, the activities reflected in the records occurred in accordance with the food safety plan, the preventive controls are effective, and appropriate decisions were made about corrective actions:</w:t>
            </w:r>
          </w:p>
          <w:p w14:paraId="50A3137F" w14:textId="0343650D" w:rsidR="00B65A88" w:rsidRDefault="00DD7F8D" w:rsidP="00DD7F8D">
            <w:pPr>
              <w:pStyle w:val="ListParagraph"/>
              <w:numPr>
                <w:ilvl w:val="0"/>
                <w:numId w:val="10"/>
              </w:numPr>
            </w:pPr>
            <w:r>
              <w:t>Records of monitoring and corrective action records within 7 working days after the records are created or within a reasonable timeframe, provided that the preventive controls qualified individual prepares (or oversees the preparation of) a written justification for a timeframe that exceeds 7 working days</w:t>
            </w:r>
          </w:p>
        </w:tc>
        <w:sdt>
          <w:sdtPr>
            <w:rPr>
              <w:rFonts w:cs="Arial"/>
              <w:color w:val="000000" w:themeColor="text1"/>
              <w:szCs w:val="16"/>
            </w:rPr>
            <w:alias w:val="Primary Response"/>
            <w:tag w:val="Primary Response"/>
            <w:id w:val="1013570128"/>
            <w:placeholder>
              <w:docPart w:val="A351C52395DC497D9C91DA9CA1B2055E"/>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tcPr>
              <w:p w14:paraId="1B2FC47C" w14:textId="77777777" w:rsidR="00B65A88" w:rsidRPr="002001FB" w:rsidRDefault="00B65A88" w:rsidP="00B65A88">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2105031204"/>
            <w:placeholder>
              <w:docPart w:val="AE9203D4B2F04394B44A01F1C85AB7C8"/>
            </w:placeholder>
            <w:showingPlcHdr/>
            <w:text/>
          </w:sdtPr>
          <w:sdtEndPr/>
          <w:sdtContent>
            <w:tc>
              <w:tcPr>
                <w:tcW w:w="965" w:type="pct"/>
              </w:tcPr>
              <w:p w14:paraId="12917841"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76567308"/>
            <w:placeholder>
              <w:docPart w:val="D2BE8FF62A0F4939A4A784C95101BDFE"/>
            </w:placeholder>
            <w:showingPlcHdr/>
            <w:text/>
          </w:sdtPr>
          <w:sdtEndPr/>
          <w:sdtContent>
            <w:tc>
              <w:tcPr>
                <w:tcW w:w="762" w:type="pct"/>
              </w:tcPr>
              <w:p w14:paraId="71BF19B8"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B65A88" w:rsidRPr="00BA6F30" w14:paraId="65E8D1B0" w14:textId="77777777" w:rsidTr="00470A5A">
        <w:trPr>
          <w:trHeight w:val="503"/>
        </w:trPr>
        <w:tc>
          <w:tcPr>
            <w:tcW w:w="613" w:type="pct"/>
          </w:tcPr>
          <w:p w14:paraId="763F17D6" w14:textId="77777777" w:rsidR="00B65A88" w:rsidRPr="00D57792" w:rsidRDefault="00B65A88" w:rsidP="00B65A88">
            <w:pPr>
              <w:jc w:val="center"/>
              <w:rPr>
                <w:color w:val="000000" w:themeColor="text1"/>
              </w:rPr>
            </w:pPr>
            <w:r w:rsidRPr="00D57792">
              <w:rPr>
                <w:color w:val="000000" w:themeColor="text1"/>
              </w:rPr>
              <w:t>§ 117.165(b)(2)</w:t>
            </w:r>
          </w:p>
          <w:p w14:paraId="6D825AA9" w14:textId="77777777" w:rsidR="00B65A88" w:rsidRPr="00D57792" w:rsidRDefault="00B65A88" w:rsidP="00B65A88">
            <w:pPr>
              <w:jc w:val="center"/>
              <w:rPr>
                <w:color w:val="000000" w:themeColor="text1"/>
              </w:rPr>
            </w:pPr>
            <w:r w:rsidRPr="00D57792">
              <w:rPr>
                <w:color w:val="000000" w:themeColor="text1"/>
              </w:rPr>
              <w:t>Verification of Implementation and Effectiveness</w:t>
            </w:r>
          </w:p>
        </w:tc>
        <w:tc>
          <w:tcPr>
            <w:tcW w:w="490" w:type="pct"/>
          </w:tcPr>
          <w:p w14:paraId="3CDCF138" w14:textId="77777777" w:rsidR="00B65A88" w:rsidRDefault="00B65A88" w:rsidP="00B65A88">
            <w:pPr>
              <w:jc w:val="center"/>
            </w:pPr>
            <w:r>
              <w:t>2.4.4 - Product Sampling, Inspection and Analysis</w:t>
            </w:r>
          </w:p>
        </w:tc>
        <w:tc>
          <w:tcPr>
            <w:tcW w:w="1776" w:type="pct"/>
          </w:tcPr>
          <w:p w14:paraId="031EB382" w14:textId="77777777" w:rsidR="00B65A88" w:rsidRDefault="00B65A88" w:rsidP="00B65A88">
            <w:r>
              <w:t>The site must verify that the preventive controls are effective in minimizing or reducing the identified hazard. If product testing is used for verification, it must:</w:t>
            </w:r>
          </w:p>
          <w:p w14:paraId="4BD9449D" w14:textId="77777777" w:rsidR="00B65A88" w:rsidRPr="0015795E" w:rsidRDefault="00B65A88" w:rsidP="00B65A88">
            <w:pPr>
              <w:pStyle w:val="ListParagraph"/>
              <w:numPr>
                <w:ilvl w:val="0"/>
                <w:numId w:val="4"/>
              </w:numPr>
            </w:pPr>
            <w:r w:rsidRPr="0015795E">
              <w:t>Be scientifically valid</w:t>
            </w:r>
          </w:p>
          <w:p w14:paraId="692A1254" w14:textId="77777777" w:rsidR="00B65A88" w:rsidRPr="0015795E" w:rsidRDefault="00B65A88" w:rsidP="00B65A88">
            <w:pPr>
              <w:pStyle w:val="ListParagraph"/>
              <w:numPr>
                <w:ilvl w:val="0"/>
                <w:numId w:val="4"/>
              </w:numPr>
            </w:pPr>
            <w:r w:rsidRPr="0015795E">
              <w:t>Identify the test microorganism</w:t>
            </w:r>
          </w:p>
          <w:p w14:paraId="0E0E0273" w14:textId="77777777" w:rsidR="00B65A88" w:rsidRPr="0015795E" w:rsidRDefault="00B65A88" w:rsidP="00B65A88">
            <w:pPr>
              <w:pStyle w:val="ListParagraph"/>
              <w:numPr>
                <w:ilvl w:val="0"/>
                <w:numId w:val="4"/>
              </w:numPr>
            </w:pPr>
            <w:r w:rsidRPr="0015795E">
              <w:t>Specify the procedures for identifying samples, including their relationship to specific lots of product</w:t>
            </w:r>
          </w:p>
          <w:p w14:paraId="4A80B8C3" w14:textId="77777777" w:rsidR="00B65A88" w:rsidRPr="0015795E" w:rsidRDefault="00B65A88" w:rsidP="00B65A88">
            <w:pPr>
              <w:pStyle w:val="ListParagraph"/>
              <w:numPr>
                <w:ilvl w:val="0"/>
                <w:numId w:val="4"/>
              </w:numPr>
            </w:pPr>
            <w:r w:rsidRPr="0015795E">
              <w:t>Include the procedures for sampling, including the number of samples and the sampling frequency</w:t>
            </w:r>
          </w:p>
          <w:p w14:paraId="473CF984" w14:textId="77777777" w:rsidR="00B65A88" w:rsidRPr="0015795E" w:rsidRDefault="00B65A88" w:rsidP="00B65A88">
            <w:pPr>
              <w:pStyle w:val="ListParagraph"/>
              <w:numPr>
                <w:ilvl w:val="0"/>
                <w:numId w:val="4"/>
              </w:numPr>
            </w:pPr>
            <w:r w:rsidRPr="0015795E">
              <w:t>Identify the test(s) conducted, including the analytical method(s) used</w:t>
            </w:r>
          </w:p>
          <w:p w14:paraId="093D0D48" w14:textId="77777777" w:rsidR="00B65A88" w:rsidRPr="0015795E" w:rsidRDefault="00B65A88" w:rsidP="00B65A88">
            <w:pPr>
              <w:pStyle w:val="ListParagraph"/>
              <w:numPr>
                <w:ilvl w:val="0"/>
                <w:numId w:val="4"/>
              </w:numPr>
            </w:pPr>
            <w:r w:rsidRPr="0015795E">
              <w:t>Identify the laboratory conducting the testing</w:t>
            </w:r>
          </w:p>
          <w:p w14:paraId="06332BD9" w14:textId="77777777" w:rsidR="00B65A88" w:rsidRDefault="00B65A88" w:rsidP="00B65A88">
            <w:pPr>
              <w:pStyle w:val="ListParagraph"/>
              <w:numPr>
                <w:ilvl w:val="0"/>
                <w:numId w:val="4"/>
              </w:numPr>
            </w:pPr>
            <w:r w:rsidRPr="0015795E">
              <w:t>Include the corrective action procedures</w:t>
            </w:r>
            <w:r>
              <w:t>.</w:t>
            </w:r>
          </w:p>
        </w:tc>
        <w:sdt>
          <w:sdtPr>
            <w:rPr>
              <w:rFonts w:cs="Arial"/>
              <w:color w:val="000000" w:themeColor="text1"/>
              <w:szCs w:val="16"/>
            </w:rPr>
            <w:alias w:val="Primary Response"/>
            <w:tag w:val="Primary Response"/>
            <w:id w:val="-1306548857"/>
            <w:placeholder>
              <w:docPart w:val="6F5F1406D42D45CAA68891682D699FC6"/>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tcPr>
              <w:p w14:paraId="7425C925" w14:textId="77777777" w:rsidR="00B65A88" w:rsidRPr="002001FB" w:rsidRDefault="00B65A88" w:rsidP="00B65A88">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670901250"/>
            <w:placeholder>
              <w:docPart w:val="175D4049861347319E64C9D7C95DEB4E"/>
            </w:placeholder>
            <w:showingPlcHdr/>
            <w:text/>
          </w:sdtPr>
          <w:sdtEndPr/>
          <w:sdtContent>
            <w:tc>
              <w:tcPr>
                <w:tcW w:w="965" w:type="pct"/>
              </w:tcPr>
              <w:p w14:paraId="68A27BD0"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722831712"/>
            <w:placeholder>
              <w:docPart w:val="336474A914E54B4BB636BF47F3EEA12D"/>
            </w:placeholder>
            <w:showingPlcHdr/>
            <w:text/>
          </w:sdtPr>
          <w:sdtEndPr/>
          <w:sdtContent>
            <w:tc>
              <w:tcPr>
                <w:tcW w:w="762" w:type="pct"/>
              </w:tcPr>
              <w:p w14:paraId="3C74BFA4"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B65A88" w:rsidRPr="00BA6F30" w14:paraId="00E7E83F" w14:textId="77777777" w:rsidTr="00470A5A">
        <w:trPr>
          <w:trHeight w:val="1052"/>
        </w:trPr>
        <w:tc>
          <w:tcPr>
            <w:tcW w:w="613" w:type="pct"/>
          </w:tcPr>
          <w:p w14:paraId="1792368F" w14:textId="77777777" w:rsidR="00B65A88" w:rsidRPr="00D57792" w:rsidRDefault="00B65A88" w:rsidP="00B65A88">
            <w:pPr>
              <w:jc w:val="center"/>
              <w:rPr>
                <w:color w:val="000000" w:themeColor="text1"/>
              </w:rPr>
            </w:pPr>
            <w:r w:rsidRPr="00D57792">
              <w:rPr>
                <w:color w:val="000000" w:themeColor="text1"/>
              </w:rPr>
              <w:t>§ 117.305</w:t>
            </w:r>
          </w:p>
          <w:p w14:paraId="5F43BD1A" w14:textId="77777777" w:rsidR="00B65A88" w:rsidRPr="00D57792" w:rsidRDefault="00B65A88" w:rsidP="00B65A88">
            <w:pPr>
              <w:jc w:val="center"/>
              <w:rPr>
                <w:color w:val="000000" w:themeColor="text1"/>
              </w:rPr>
            </w:pPr>
            <w:r w:rsidRPr="00D57792">
              <w:rPr>
                <w:color w:val="000000" w:themeColor="text1"/>
              </w:rPr>
              <w:t>Record Identification</w:t>
            </w:r>
          </w:p>
        </w:tc>
        <w:tc>
          <w:tcPr>
            <w:tcW w:w="490" w:type="pct"/>
          </w:tcPr>
          <w:p w14:paraId="44BA6E47" w14:textId="77777777" w:rsidR="00B65A88" w:rsidRDefault="00B65A88" w:rsidP="00B65A88">
            <w:pPr>
              <w:jc w:val="center"/>
            </w:pPr>
            <w:r>
              <w:t>2.2.3 - Records</w:t>
            </w:r>
          </w:p>
        </w:tc>
        <w:tc>
          <w:tcPr>
            <w:tcW w:w="1776" w:type="pct"/>
          </w:tcPr>
          <w:p w14:paraId="2AA523D3" w14:textId="041D3413" w:rsidR="000C73B3" w:rsidRDefault="00D56EF5" w:rsidP="00B65A88">
            <w:r>
              <w:t xml:space="preserve">Records must: </w:t>
            </w:r>
          </w:p>
          <w:p w14:paraId="6F636A3B" w14:textId="4A891AAC" w:rsidR="00D56EF5" w:rsidRDefault="00D56EF5" w:rsidP="00D56EF5">
            <w:pPr>
              <w:pStyle w:val="ListParagraph"/>
              <w:numPr>
                <w:ilvl w:val="0"/>
                <w:numId w:val="11"/>
              </w:numPr>
            </w:pPr>
            <w:r>
              <w:t>Be kept as original records, true copies or electronic records</w:t>
            </w:r>
          </w:p>
          <w:p w14:paraId="08D10969" w14:textId="0A6D2D60" w:rsidR="00D56EF5" w:rsidRDefault="00D56EF5" w:rsidP="00D56EF5">
            <w:pPr>
              <w:pStyle w:val="ListParagraph"/>
              <w:numPr>
                <w:ilvl w:val="0"/>
                <w:numId w:val="11"/>
              </w:numPr>
            </w:pPr>
            <w:r>
              <w:t xml:space="preserve">Contain actual values and observations </w:t>
            </w:r>
          </w:p>
          <w:p w14:paraId="19726E01" w14:textId="6F6008DC" w:rsidR="00D56EF5" w:rsidRDefault="00D56EF5" w:rsidP="00D56EF5">
            <w:pPr>
              <w:pStyle w:val="ListParagraph"/>
              <w:numPr>
                <w:ilvl w:val="0"/>
                <w:numId w:val="11"/>
              </w:numPr>
            </w:pPr>
            <w:r>
              <w:t>Be accurate, indelible, and legible</w:t>
            </w:r>
          </w:p>
          <w:p w14:paraId="5240E152" w14:textId="7C3E09CC" w:rsidR="00D56EF5" w:rsidRDefault="00D56EF5" w:rsidP="00D56EF5">
            <w:pPr>
              <w:pStyle w:val="ListParagraph"/>
              <w:numPr>
                <w:ilvl w:val="0"/>
                <w:numId w:val="11"/>
              </w:numPr>
            </w:pPr>
            <w:r>
              <w:t>Be created concurrently with the performance of the activity</w:t>
            </w:r>
          </w:p>
          <w:p w14:paraId="302D1D27" w14:textId="2F3C3FD2" w:rsidR="00D56EF5" w:rsidRDefault="00D56EF5" w:rsidP="00D56EF5">
            <w:pPr>
              <w:pStyle w:val="ListParagraph"/>
              <w:numPr>
                <w:ilvl w:val="0"/>
                <w:numId w:val="11"/>
              </w:numPr>
            </w:pPr>
            <w:r>
              <w:t xml:space="preserve">Be detailed to provide history o work performed </w:t>
            </w:r>
          </w:p>
          <w:p w14:paraId="1809C146" w14:textId="77777777" w:rsidR="000C73B3" w:rsidRDefault="000C73B3" w:rsidP="00B65A88"/>
          <w:p w14:paraId="3F257FD8" w14:textId="1C5C327E" w:rsidR="00B65A88" w:rsidRDefault="00B65A88" w:rsidP="00B65A88">
            <w:r>
              <w:t>All r</w:t>
            </w:r>
            <w:r w:rsidRPr="00365DD1">
              <w:t xml:space="preserve">ecords </w:t>
            </w:r>
            <w:r>
              <w:t xml:space="preserve">need to </w:t>
            </w:r>
            <w:r w:rsidRPr="00365DD1">
              <w:t>include</w:t>
            </w:r>
            <w:r>
              <w:t>:</w:t>
            </w:r>
          </w:p>
          <w:p w14:paraId="1CA66A72" w14:textId="77777777" w:rsidR="00B65A88" w:rsidRDefault="00B65A88" w:rsidP="00B65A88">
            <w:pPr>
              <w:pStyle w:val="ListParagraph"/>
              <w:numPr>
                <w:ilvl w:val="0"/>
                <w:numId w:val="6"/>
              </w:numPr>
            </w:pPr>
            <w:r w:rsidRPr="00365DD1">
              <w:t xml:space="preserve">information </w:t>
            </w:r>
            <w:r>
              <w:t xml:space="preserve">that identifies </w:t>
            </w:r>
            <w:r w:rsidRPr="00365DD1">
              <w:t xml:space="preserve">the site; </w:t>
            </w:r>
          </w:p>
          <w:p w14:paraId="374E5D40" w14:textId="77777777" w:rsidR="00B65A88" w:rsidRDefault="00B65A88" w:rsidP="00B65A88">
            <w:pPr>
              <w:pStyle w:val="ListParagraph"/>
              <w:numPr>
                <w:ilvl w:val="0"/>
                <w:numId w:val="6"/>
              </w:numPr>
            </w:pPr>
            <w:r w:rsidRPr="00365DD1">
              <w:t xml:space="preserve">the date and the time of the activity documented; </w:t>
            </w:r>
          </w:p>
          <w:p w14:paraId="545C1ED0" w14:textId="77777777" w:rsidR="00B65A88" w:rsidRDefault="00B65A88" w:rsidP="00B65A88">
            <w:pPr>
              <w:pStyle w:val="ListParagraph"/>
              <w:numPr>
                <w:ilvl w:val="0"/>
                <w:numId w:val="6"/>
              </w:numPr>
            </w:pPr>
            <w:r w:rsidRPr="00365DD1">
              <w:t xml:space="preserve">the signature or initials of the person performing the activity; and </w:t>
            </w:r>
          </w:p>
          <w:p w14:paraId="6D170519" w14:textId="77777777" w:rsidR="00B65A88" w:rsidRDefault="00B65A88" w:rsidP="00B65A88">
            <w:pPr>
              <w:pStyle w:val="ListParagraph"/>
              <w:numPr>
                <w:ilvl w:val="0"/>
                <w:numId w:val="6"/>
              </w:numPr>
            </w:pPr>
            <w:r w:rsidRPr="00365DD1">
              <w:t>the identity of the product and the lot code</w:t>
            </w:r>
            <w:r>
              <w:t>.</w:t>
            </w:r>
          </w:p>
        </w:tc>
        <w:sdt>
          <w:sdtPr>
            <w:rPr>
              <w:rFonts w:cs="Arial"/>
              <w:color w:val="000000" w:themeColor="text1"/>
              <w:szCs w:val="16"/>
            </w:rPr>
            <w:alias w:val="Primary Response"/>
            <w:tag w:val="Primary Response"/>
            <w:id w:val="-917550814"/>
            <w:placeholder>
              <w:docPart w:val="5FF8C364ADD946949252A87904F2119C"/>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tcPr>
              <w:p w14:paraId="272B93BC" w14:textId="77777777" w:rsidR="00B65A88" w:rsidRPr="002001FB" w:rsidRDefault="00B65A88" w:rsidP="00B65A88">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920314558"/>
            <w:placeholder>
              <w:docPart w:val="01CE69E7707043CD9DC222D61586316C"/>
            </w:placeholder>
            <w:showingPlcHdr/>
            <w:text/>
          </w:sdtPr>
          <w:sdtEndPr/>
          <w:sdtContent>
            <w:tc>
              <w:tcPr>
                <w:tcW w:w="965" w:type="pct"/>
              </w:tcPr>
              <w:p w14:paraId="4DCF4C51"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292906421"/>
            <w:placeholder>
              <w:docPart w:val="B48FA522236A4EB2871EF967D9CFF31A"/>
            </w:placeholder>
            <w:showingPlcHdr/>
            <w:text/>
          </w:sdtPr>
          <w:sdtEndPr/>
          <w:sdtContent>
            <w:tc>
              <w:tcPr>
                <w:tcW w:w="762" w:type="pct"/>
              </w:tcPr>
              <w:p w14:paraId="24AFA209"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B65A88" w:rsidRPr="00BA6F30" w14:paraId="0C296331" w14:textId="77777777" w:rsidTr="00470A5A">
        <w:trPr>
          <w:trHeight w:val="1358"/>
        </w:trPr>
        <w:tc>
          <w:tcPr>
            <w:tcW w:w="613" w:type="pct"/>
          </w:tcPr>
          <w:p w14:paraId="258C9111" w14:textId="77777777" w:rsidR="00B65A88" w:rsidRPr="00D57792" w:rsidRDefault="00B65A88" w:rsidP="00B65A88">
            <w:pPr>
              <w:jc w:val="center"/>
              <w:rPr>
                <w:color w:val="000000" w:themeColor="text1"/>
              </w:rPr>
            </w:pPr>
            <w:r w:rsidRPr="00D57792">
              <w:rPr>
                <w:color w:val="000000" w:themeColor="text1"/>
              </w:rPr>
              <w:t>§ 117.310</w:t>
            </w:r>
          </w:p>
          <w:p w14:paraId="1CA5FA37" w14:textId="77777777" w:rsidR="00B65A88" w:rsidRPr="00D57792" w:rsidRDefault="00B65A88" w:rsidP="00B65A88">
            <w:pPr>
              <w:jc w:val="center"/>
              <w:rPr>
                <w:color w:val="000000" w:themeColor="text1"/>
              </w:rPr>
            </w:pPr>
            <w:r w:rsidRPr="00D57792">
              <w:rPr>
                <w:color w:val="000000" w:themeColor="text1"/>
              </w:rPr>
              <w:t>Signed and Dated Food Safety Plan</w:t>
            </w:r>
          </w:p>
        </w:tc>
        <w:tc>
          <w:tcPr>
            <w:tcW w:w="490" w:type="pct"/>
          </w:tcPr>
          <w:p w14:paraId="267CDCEF" w14:textId="77777777" w:rsidR="00B65A88" w:rsidRDefault="00B65A88" w:rsidP="00B65A88">
            <w:pPr>
              <w:jc w:val="center"/>
            </w:pPr>
            <w:r>
              <w:t>2.1.1.1 - Management Responsibility</w:t>
            </w:r>
          </w:p>
          <w:p w14:paraId="1F348535" w14:textId="77777777" w:rsidR="00B65A88" w:rsidRDefault="00B65A88" w:rsidP="00B65A88">
            <w:pPr>
              <w:jc w:val="center"/>
            </w:pPr>
          </w:p>
        </w:tc>
        <w:tc>
          <w:tcPr>
            <w:tcW w:w="1776" w:type="pct"/>
          </w:tcPr>
          <w:p w14:paraId="3CE70790" w14:textId="77777777" w:rsidR="00B65A88" w:rsidRPr="0098369A" w:rsidRDefault="00B65A88" w:rsidP="00B65A88">
            <w:pPr>
              <w:rPr>
                <w:rFonts w:ascii="Calibri" w:hAnsi="Calibri"/>
                <w:color w:val="000000"/>
              </w:rPr>
            </w:pPr>
            <w:r>
              <w:t xml:space="preserve">The owner, operator, or agent in charge of the facility has signed and dated </w:t>
            </w:r>
            <w:r w:rsidRPr="009C22BE">
              <w:rPr>
                <w:color w:val="000000" w:themeColor="text1"/>
              </w:rPr>
              <w:t xml:space="preserve">the </w:t>
            </w:r>
            <w:r>
              <w:rPr>
                <w:color w:val="000000" w:themeColor="text1"/>
              </w:rPr>
              <w:t>P</w:t>
            </w:r>
            <w:r w:rsidRPr="009C22BE">
              <w:rPr>
                <w:color w:val="000000" w:themeColor="text1"/>
              </w:rPr>
              <w:t xml:space="preserve">reventive </w:t>
            </w:r>
            <w:r>
              <w:rPr>
                <w:color w:val="000000" w:themeColor="text1"/>
              </w:rPr>
              <w:t>C</w:t>
            </w:r>
            <w:r w:rsidRPr="009C22BE">
              <w:rPr>
                <w:color w:val="000000" w:themeColor="text1"/>
              </w:rPr>
              <w:t xml:space="preserve">ontrols food </w:t>
            </w:r>
            <w:r>
              <w:t>safety plan when initially drafted and when any modification occurs.</w:t>
            </w:r>
          </w:p>
        </w:tc>
        <w:sdt>
          <w:sdtPr>
            <w:rPr>
              <w:rFonts w:cs="Arial"/>
              <w:color w:val="000000" w:themeColor="text1"/>
              <w:szCs w:val="16"/>
            </w:rPr>
            <w:alias w:val="Primary Response"/>
            <w:tag w:val="Primary Response"/>
            <w:id w:val="993907857"/>
            <w:placeholder>
              <w:docPart w:val="60849D7D9249460880B04CD2B7533425"/>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tcPr>
              <w:p w14:paraId="0619F9D4" w14:textId="77777777" w:rsidR="00B65A88" w:rsidRPr="002001FB" w:rsidRDefault="00B65A88" w:rsidP="00B65A88">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887385526"/>
            <w:placeholder>
              <w:docPart w:val="696A8E5D24C84188AA1EE2EE4D99DA9F"/>
            </w:placeholder>
            <w:showingPlcHdr/>
            <w:text/>
          </w:sdtPr>
          <w:sdtEndPr/>
          <w:sdtContent>
            <w:tc>
              <w:tcPr>
                <w:tcW w:w="965" w:type="pct"/>
              </w:tcPr>
              <w:p w14:paraId="2D91FDAD"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359363201"/>
            <w:placeholder>
              <w:docPart w:val="3DDB3F8DDF3643F894CA0CABD944BC90"/>
            </w:placeholder>
            <w:showingPlcHdr/>
            <w:text/>
          </w:sdtPr>
          <w:sdtEndPr/>
          <w:sdtContent>
            <w:tc>
              <w:tcPr>
                <w:tcW w:w="762" w:type="pct"/>
              </w:tcPr>
              <w:p w14:paraId="54BDB083"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B65A88" w:rsidRPr="00BA6F30" w14:paraId="567E796F" w14:textId="77777777" w:rsidTr="00470A5A">
        <w:trPr>
          <w:trHeight w:val="1043"/>
        </w:trPr>
        <w:tc>
          <w:tcPr>
            <w:tcW w:w="613" w:type="pct"/>
          </w:tcPr>
          <w:p w14:paraId="3D6F6DB3" w14:textId="77777777" w:rsidR="00B65A88" w:rsidRPr="00D57792" w:rsidRDefault="00B65A88" w:rsidP="00B65A88">
            <w:pPr>
              <w:jc w:val="center"/>
              <w:rPr>
                <w:color w:val="000000" w:themeColor="text1"/>
              </w:rPr>
            </w:pPr>
            <w:r w:rsidRPr="00D57792">
              <w:rPr>
                <w:color w:val="000000" w:themeColor="text1"/>
              </w:rPr>
              <w:t>§ 117.315</w:t>
            </w:r>
          </w:p>
          <w:p w14:paraId="76D03AD9" w14:textId="77777777" w:rsidR="00B65A88" w:rsidRPr="00D57792" w:rsidRDefault="00B65A88" w:rsidP="00B65A88">
            <w:pPr>
              <w:jc w:val="center"/>
              <w:rPr>
                <w:color w:val="000000" w:themeColor="text1"/>
              </w:rPr>
            </w:pPr>
            <w:r w:rsidRPr="00D57792">
              <w:rPr>
                <w:color w:val="000000" w:themeColor="text1"/>
              </w:rPr>
              <w:t>Record Retention</w:t>
            </w:r>
          </w:p>
        </w:tc>
        <w:tc>
          <w:tcPr>
            <w:tcW w:w="490" w:type="pct"/>
          </w:tcPr>
          <w:p w14:paraId="2D6E9A55" w14:textId="77777777" w:rsidR="00B65A88" w:rsidRDefault="00B65A88" w:rsidP="00B65A88">
            <w:pPr>
              <w:jc w:val="center"/>
            </w:pPr>
            <w:r>
              <w:t>2.2.3 - Records</w:t>
            </w:r>
          </w:p>
        </w:tc>
        <w:tc>
          <w:tcPr>
            <w:tcW w:w="1776" w:type="pct"/>
          </w:tcPr>
          <w:p w14:paraId="07238054" w14:textId="77777777" w:rsidR="00B65A88" w:rsidRDefault="00B65A88" w:rsidP="00B65A88">
            <w:pPr>
              <w:pStyle w:val="ListParagraph"/>
              <w:numPr>
                <w:ilvl w:val="0"/>
                <w:numId w:val="2"/>
              </w:numPr>
            </w:pPr>
            <w:r>
              <w:t>R</w:t>
            </w:r>
            <w:r w:rsidRPr="00947358">
              <w:t xml:space="preserve">equired records </w:t>
            </w:r>
            <w:r>
              <w:t xml:space="preserve">are </w:t>
            </w:r>
            <w:r w:rsidRPr="00947358">
              <w:t xml:space="preserve">retained </w:t>
            </w:r>
            <w:r>
              <w:t xml:space="preserve">onsite </w:t>
            </w:r>
            <w:r w:rsidRPr="00947358">
              <w:t xml:space="preserve">for at least </w:t>
            </w:r>
            <w:r>
              <w:t>two</w:t>
            </w:r>
            <w:r w:rsidRPr="00947358">
              <w:t xml:space="preserve"> years after the date they are prepared</w:t>
            </w:r>
            <w:r>
              <w:t>.</w:t>
            </w:r>
          </w:p>
          <w:p w14:paraId="77FEDAFF" w14:textId="77777777" w:rsidR="00B65A88" w:rsidRDefault="00B65A88" w:rsidP="00B65A88">
            <w:pPr>
              <w:pStyle w:val="ListParagraph"/>
              <w:numPr>
                <w:ilvl w:val="0"/>
                <w:numId w:val="2"/>
              </w:numPr>
            </w:pPr>
            <w:r>
              <w:t xml:space="preserve">Records that a facility relies on during the 3-year period preceding the applicable calendar year to support its status as a qualified facility must be retained at the facility. </w:t>
            </w:r>
          </w:p>
          <w:p w14:paraId="07246998" w14:textId="77777777" w:rsidR="00B65A88" w:rsidRDefault="00B65A88" w:rsidP="00B65A88">
            <w:pPr>
              <w:pStyle w:val="ListParagraph"/>
              <w:numPr>
                <w:ilvl w:val="0"/>
                <w:numId w:val="2"/>
              </w:numPr>
            </w:pPr>
            <w:r>
              <w:t>R</w:t>
            </w:r>
            <w:r w:rsidRPr="00947358">
              <w:t xml:space="preserve">ecords that relate to the general adequacy of the equipment or processes being used by a facility, including the results of scientific studies and evaluations, </w:t>
            </w:r>
            <w:r>
              <w:t>must be</w:t>
            </w:r>
            <w:r w:rsidRPr="00947358">
              <w:t xml:space="preserve"> retained by the facility for at least </w:t>
            </w:r>
            <w:r>
              <w:t>two</w:t>
            </w:r>
            <w:r w:rsidRPr="00947358">
              <w:t xml:space="preserve"> years after their use is discontinued</w:t>
            </w:r>
            <w:r>
              <w:t>.</w:t>
            </w:r>
          </w:p>
          <w:p w14:paraId="1AF39090" w14:textId="77777777" w:rsidR="00B65A88" w:rsidRDefault="00B65A88" w:rsidP="00B65A88">
            <w:pPr>
              <w:pStyle w:val="ListParagraph"/>
              <w:numPr>
                <w:ilvl w:val="0"/>
                <w:numId w:val="2"/>
              </w:numPr>
            </w:pPr>
            <w:r>
              <w:t xml:space="preserve">The record retention policy indicates that if the site closes for a prolonged period, </w:t>
            </w:r>
            <w:r w:rsidRPr="00947358">
              <w:t>t</w:t>
            </w:r>
            <w:r>
              <w:t xml:space="preserve">he written food safety plan can </w:t>
            </w:r>
            <w:r w:rsidRPr="00947358">
              <w:t xml:space="preserve">be transferred to some other reasonably accessible location but </w:t>
            </w:r>
            <w:r>
              <w:t>must be</w:t>
            </w:r>
            <w:r w:rsidRPr="00947358">
              <w:t xml:space="preserve"> returned to the plant or facility within 24 hours for official review </w:t>
            </w:r>
            <w:r>
              <w:t>upon request.</w:t>
            </w:r>
          </w:p>
          <w:p w14:paraId="0CFD9B77" w14:textId="77777777" w:rsidR="00B65A88" w:rsidRDefault="00B65A88" w:rsidP="00B65A88">
            <w:pPr>
              <w:pStyle w:val="ListParagraph"/>
              <w:numPr>
                <w:ilvl w:val="0"/>
                <w:numId w:val="2"/>
              </w:numPr>
            </w:pPr>
            <w:r>
              <w:t xml:space="preserve">Any </w:t>
            </w:r>
            <w:r w:rsidRPr="005624A2">
              <w:t>records that the site relies on during the 3</w:t>
            </w:r>
            <w:r w:rsidRPr="005624A2">
              <w:rPr>
                <w:rFonts w:ascii="Cambria Math" w:hAnsi="Cambria Math"/>
              </w:rPr>
              <w:t>‐</w:t>
            </w:r>
            <w:r w:rsidRPr="005624A2">
              <w:t>year period preceding the applicable calendar year to support its status as a qualified facility must be retained at the facility as long as necessary to support the status of a facility as a qualified facility during the applicable calendar year.</w:t>
            </w:r>
          </w:p>
        </w:tc>
        <w:sdt>
          <w:sdtPr>
            <w:rPr>
              <w:rFonts w:cs="Arial"/>
              <w:color w:val="000000" w:themeColor="text1"/>
              <w:szCs w:val="16"/>
            </w:rPr>
            <w:alias w:val="Primary Response"/>
            <w:tag w:val="Primary Response"/>
            <w:id w:val="-1610344669"/>
            <w:placeholder>
              <w:docPart w:val="83114381B8364523A6368935898F7600"/>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tcPr>
              <w:p w14:paraId="7841CBB7" w14:textId="77777777" w:rsidR="00B65A88" w:rsidRPr="002001FB" w:rsidRDefault="00B65A88" w:rsidP="00B65A88">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770902641"/>
            <w:placeholder>
              <w:docPart w:val="78957FB7FAC84E2385D6FCEAA5C27315"/>
            </w:placeholder>
            <w:showingPlcHdr/>
            <w:text/>
          </w:sdtPr>
          <w:sdtEndPr/>
          <w:sdtContent>
            <w:tc>
              <w:tcPr>
                <w:tcW w:w="965" w:type="pct"/>
              </w:tcPr>
              <w:p w14:paraId="0F31211F"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1024980616"/>
            <w:placeholder>
              <w:docPart w:val="40DAFAF316BA449A90D3DB9EDA53DD6D"/>
            </w:placeholder>
            <w:showingPlcHdr/>
            <w:text/>
          </w:sdtPr>
          <w:sdtEndPr/>
          <w:sdtContent>
            <w:tc>
              <w:tcPr>
                <w:tcW w:w="762" w:type="pct"/>
              </w:tcPr>
              <w:p w14:paraId="6AD05CA1" w14:textId="77777777" w:rsidR="00B65A88" w:rsidRPr="002001FB" w:rsidRDefault="00B65A88" w:rsidP="00B65A88">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B65A88" w:rsidRPr="00BA6F30" w14:paraId="3E854233" w14:textId="77777777" w:rsidTr="00470A5A">
        <w:trPr>
          <w:trHeight w:val="773"/>
        </w:trPr>
        <w:tc>
          <w:tcPr>
            <w:tcW w:w="613" w:type="pct"/>
          </w:tcPr>
          <w:p w14:paraId="7B29C630" w14:textId="77777777" w:rsidR="00B65A88" w:rsidRPr="00E811F7" w:rsidRDefault="00B65A88" w:rsidP="00B65A88">
            <w:pPr>
              <w:jc w:val="center"/>
              <w:rPr>
                <w:color w:val="000000" w:themeColor="text1"/>
              </w:rPr>
            </w:pPr>
            <w:r w:rsidRPr="00E811F7">
              <w:rPr>
                <w:color w:val="000000" w:themeColor="text1"/>
              </w:rPr>
              <w:t>§ 117.415</w:t>
            </w:r>
          </w:p>
          <w:p w14:paraId="0CA509FD" w14:textId="77777777" w:rsidR="00B65A88" w:rsidRPr="00E811F7" w:rsidRDefault="00B65A88" w:rsidP="00B65A88">
            <w:pPr>
              <w:jc w:val="center"/>
              <w:rPr>
                <w:color w:val="000000" w:themeColor="text1"/>
              </w:rPr>
            </w:pPr>
            <w:r w:rsidRPr="00E811F7">
              <w:rPr>
                <w:color w:val="000000" w:themeColor="text1"/>
              </w:rPr>
              <w:t>Responsibilities of the Receiving Facility</w:t>
            </w:r>
          </w:p>
        </w:tc>
        <w:tc>
          <w:tcPr>
            <w:tcW w:w="490" w:type="pct"/>
          </w:tcPr>
          <w:p w14:paraId="327CEDC7" w14:textId="77777777" w:rsidR="00B65A88" w:rsidRPr="00E811F7" w:rsidRDefault="00B65A88" w:rsidP="00B65A88">
            <w:pPr>
              <w:jc w:val="center"/>
            </w:pPr>
            <w:r w:rsidRPr="00E811F7">
              <w:t>2.3.4 Approved Supplier Program</w:t>
            </w:r>
          </w:p>
        </w:tc>
        <w:tc>
          <w:tcPr>
            <w:tcW w:w="1776" w:type="pct"/>
          </w:tcPr>
          <w:p w14:paraId="7DBAADFA" w14:textId="77777777" w:rsidR="00B65A88" w:rsidRPr="00E811F7" w:rsidRDefault="00B65A88" w:rsidP="00B65A88">
            <w:r w:rsidRPr="00E811F7">
              <w:t xml:space="preserve">When an entity other than the certified site receives products on their behalf, the receiving facility must have in place written procedures for receiving the product and must document that the written procedures for receiving the product are being followed by the entity. The site must also determine and/or conduct appropriate supplier verification activities. The receiving facility must review and assess the entity’s applicable documentation, and then document that review and assessment. </w:t>
            </w:r>
          </w:p>
        </w:tc>
        <w:sdt>
          <w:sdtPr>
            <w:rPr>
              <w:rFonts w:cs="Arial"/>
              <w:color w:val="000000" w:themeColor="text1"/>
              <w:szCs w:val="16"/>
            </w:rPr>
            <w:alias w:val="Primary Response"/>
            <w:tag w:val="Primary Response"/>
            <w:id w:val="1167750676"/>
            <w:placeholder>
              <w:docPart w:val="FAF6DACCF43240DA96336E5A11A925DE"/>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tcPr>
              <w:p w14:paraId="7DB142FB" w14:textId="77777777" w:rsidR="00B65A88" w:rsidRPr="00E811F7" w:rsidRDefault="00B65A88" w:rsidP="00B65A88">
                <w:pPr>
                  <w:autoSpaceDE w:val="0"/>
                  <w:autoSpaceDN w:val="0"/>
                  <w:adjustRightInd w:val="0"/>
                  <w:spacing w:before="60" w:after="60"/>
                  <w:jc w:val="center"/>
                  <w:rPr>
                    <w:rFonts w:cs="Arial"/>
                    <w:color w:val="000000" w:themeColor="text1"/>
                    <w:szCs w:val="16"/>
                  </w:rPr>
                </w:pPr>
                <w:r w:rsidRPr="00E811F7">
                  <w:rPr>
                    <w:rStyle w:val="PlaceholderText"/>
                  </w:rPr>
                  <w:t>Choose an item.</w:t>
                </w:r>
              </w:p>
            </w:tc>
          </w:sdtContent>
        </w:sdt>
        <w:sdt>
          <w:sdtPr>
            <w:rPr>
              <w:rFonts w:cs="Arial"/>
              <w:color w:val="000000" w:themeColor="text1"/>
              <w:szCs w:val="16"/>
            </w:rPr>
            <w:alias w:val="Evidence"/>
            <w:tag w:val="Evidence"/>
            <w:id w:val="-1283799848"/>
            <w:placeholder>
              <w:docPart w:val="3051337C3FC641FFA025BE4D3187666E"/>
            </w:placeholder>
            <w:showingPlcHdr/>
            <w:text/>
          </w:sdtPr>
          <w:sdtEndPr/>
          <w:sdtContent>
            <w:tc>
              <w:tcPr>
                <w:tcW w:w="965" w:type="pct"/>
              </w:tcPr>
              <w:p w14:paraId="14639E6F" w14:textId="77777777" w:rsidR="00B65A88" w:rsidRPr="00E811F7" w:rsidRDefault="00B65A88" w:rsidP="00B65A88">
                <w:pPr>
                  <w:autoSpaceDE w:val="0"/>
                  <w:autoSpaceDN w:val="0"/>
                  <w:adjustRightInd w:val="0"/>
                  <w:spacing w:before="60" w:after="60"/>
                  <w:rPr>
                    <w:rFonts w:cs="Arial"/>
                    <w:color w:val="000000" w:themeColor="text1"/>
                    <w:szCs w:val="16"/>
                  </w:rPr>
                </w:pPr>
                <w:r w:rsidRPr="00E811F7">
                  <w:rPr>
                    <w:rStyle w:val="PlaceholderText"/>
                  </w:rPr>
                  <w:t>Click here to enter text.</w:t>
                </w:r>
              </w:p>
            </w:tc>
          </w:sdtContent>
        </w:sdt>
        <w:sdt>
          <w:sdtPr>
            <w:rPr>
              <w:rFonts w:cs="Arial"/>
              <w:color w:val="000000" w:themeColor="text1"/>
              <w:szCs w:val="16"/>
            </w:rPr>
            <w:alias w:val="Supplier Response"/>
            <w:tag w:val="Supplier_Response"/>
            <w:id w:val="-1039432927"/>
            <w:placeholder>
              <w:docPart w:val="B5713106851B456F9862E66C733D3EFC"/>
            </w:placeholder>
            <w:showingPlcHdr/>
            <w:text/>
          </w:sdtPr>
          <w:sdtEndPr/>
          <w:sdtContent>
            <w:tc>
              <w:tcPr>
                <w:tcW w:w="762" w:type="pct"/>
              </w:tcPr>
              <w:p w14:paraId="4CC1B68E" w14:textId="77777777" w:rsidR="00B65A88" w:rsidRPr="002001FB" w:rsidRDefault="00B65A88" w:rsidP="00B65A88">
                <w:pPr>
                  <w:autoSpaceDE w:val="0"/>
                  <w:autoSpaceDN w:val="0"/>
                  <w:adjustRightInd w:val="0"/>
                  <w:spacing w:before="60" w:after="60"/>
                  <w:rPr>
                    <w:rFonts w:cs="Arial"/>
                    <w:color w:val="000000" w:themeColor="text1"/>
                    <w:szCs w:val="16"/>
                  </w:rPr>
                </w:pPr>
                <w:r w:rsidRPr="00E811F7">
                  <w:rPr>
                    <w:rStyle w:val="PlaceholderText"/>
                  </w:rPr>
                  <w:t>Click here to enter text.</w:t>
                </w:r>
              </w:p>
            </w:tc>
          </w:sdtContent>
        </w:sdt>
      </w:tr>
      <w:tr w:rsidR="00B65A88" w:rsidRPr="00BA6F30" w14:paraId="41A78695" w14:textId="77777777" w:rsidTr="00470A5A">
        <w:trPr>
          <w:trHeight w:val="2249"/>
        </w:trPr>
        <w:tc>
          <w:tcPr>
            <w:tcW w:w="613" w:type="pct"/>
          </w:tcPr>
          <w:p w14:paraId="1AAE4845" w14:textId="77777777" w:rsidR="00B65A88" w:rsidRPr="00E811F7" w:rsidRDefault="00B65A88" w:rsidP="00B65A88">
            <w:pPr>
              <w:jc w:val="center"/>
              <w:rPr>
                <w:color w:val="000000" w:themeColor="text1"/>
              </w:rPr>
            </w:pPr>
            <w:r w:rsidRPr="00E811F7">
              <w:rPr>
                <w:color w:val="000000" w:themeColor="text1"/>
              </w:rPr>
              <w:t>§ 117.435</w:t>
            </w:r>
          </w:p>
          <w:p w14:paraId="2B174354" w14:textId="77777777" w:rsidR="00B65A88" w:rsidRPr="00E811F7" w:rsidRDefault="00B65A88" w:rsidP="00B65A88">
            <w:pPr>
              <w:jc w:val="center"/>
              <w:rPr>
                <w:color w:val="000000" w:themeColor="text1"/>
              </w:rPr>
            </w:pPr>
            <w:r w:rsidRPr="00E811F7">
              <w:rPr>
                <w:color w:val="000000" w:themeColor="text1"/>
              </w:rPr>
              <w:t>Onsite Audit</w:t>
            </w:r>
          </w:p>
        </w:tc>
        <w:tc>
          <w:tcPr>
            <w:tcW w:w="490" w:type="pct"/>
          </w:tcPr>
          <w:p w14:paraId="367EB333" w14:textId="582C21DB" w:rsidR="00B65A88" w:rsidRPr="00E811F7" w:rsidRDefault="00B65A88" w:rsidP="00B65A88">
            <w:pPr>
              <w:jc w:val="center"/>
            </w:pPr>
            <w:r w:rsidRPr="00F20BF5">
              <w:t>2.3.4 Approved Supplier Program</w:t>
            </w:r>
          </w:p>
        </w:tc>
        <w:tc>
          <w:tcPr>
            <w:tcW w:w="1776" w:type="pct"/>
          </w:tcPr>
          <w:p w14:paraId="35AD8285" w14:textId="77777777" w:rsidR="00B65A88" w:rsidRPr="00E811F7" w:rsidRDefault="00B65A88" w:rsidP="00B65A88">
            <w:r w:rsidRPr="00E811F7">
              <w:t xml:space="preserve">Onsite audits, if necessary must be conducted by a qualified auditor as defined in the Rule, unless the facility has documentation showing that other appropriate verification activities are being used to control the hazard. </w:t>
            </w:r>
          </w:p>
          <w:p w14:paraId="5C74FDBC" w14:textId="77777777" w:rsidR="00B65A88" w:rsidRPr="00E811F7" w:rsidRDefault="00B65A88" w:rsidP="00B65A88">
            <w:r w:rsidRPr="00E811F7">
              <w:t xml:space="preserve">The onsite audit, if deemed necessary, is conducted before the raw material or ingredient is used and at least annually. </w:t>
            </w:r>
          </w:p>
        </w:tc>
        <w:sdt>
          <w:sdtPr>
            <w:rPr>
              <w:rFonts w:cs="Arial"/>
              <w:color w:val="000000" w:themeColor="text1"/>
              <w:szCs w:val="16"/>
            </w:rPr>
            <w:alias w:val="Primary Response"/>
            <w:tag w:val="Primary Response"/>
            <w:id w:val="1886294193"/>
            <w:placeholder>
              <w:docPart w:val="F31CFE78AC0C49068EE833B0AA09C990"/>
            </w:placeholder>
            <w:showingPlcHdr/>
            <w:dropDownList>
              <w:listItem w:value="Choose an item."/>
              <w:listItem w:displayText="Compliant" w:value="Compliant"/>
              <w:listItem w:displayText="Noncompliant" w:value="Noncompliant"/>
              <w:listItem w:displayText="N/A" w:value="N/A"/>
            </w:dropDownList>
          </w:sdtPr>
          <w:sdtEndPr/>
          <w:sdtContent>
            <w:tc>
              <w:tcPr>
                <w:tcW w:w="394" w:type="pct"/>
              </w:tcPr>
              <w:p w14:paraId="0F36F1D6" w14:textId="77777777" w:rsidR="00B65A88" w:rsidRPr="00E811F7" w:rsidRDefault="00B65A88" w:rsidP="00B65A88">
                <w:pPr>
                  <w:autoSpaceDE w:val="0"/>
                  <w:autoSpaceDN w:val="0"/>
                  <w:adjustRightInd w:val="0"/>
                  <w:spacing w:before="60" w:after="60"/>
                  <w:jc w:val="center"/>
                  <w:rPr>
                    <w:rFonts w:cs="Arial"/>
                    <w:color w:val="000000" w:themeColor="text1"/>
                    <w:szCs w:val="16"/>
                  </w:rPr>
                </w:pPr>
                <w:r w:rsidRPr="00E811F7">
                  <w:rPr>
                    <w:rStyle w:val="PlaceholderText"/>
                  </w:rPr>
                  <w:t>Choose an item.</w:t>
                </w:r>
              </w:p>
            </w:tc>
          </w:sdtContent>
        </w:sdt>
        <w:sdt>
          <w:sdtPr>
            <w:rPr>
              <w:rFonts w:cs="Arial"/>
              <w:color w:val="000000" w:themeColor="text1"/>
              <w:szCs w:val="16"/>
            </w:rPr>
            <w:alias w:val="Evidence"/>
            <w:tag w:val="Evidence"/>
            <w:id w:val="-1066259440"/>
            <w:placeholder>
              <w:docPart w:val="502E427B2F2046B0B0FE444EC2D681F4"/>
            </w:placeholder>
            <w:showingPlcHdr/>
            <w:text/>
          </w:sdtPr>
          <w:sdtEndPr/>
          <w:sdtContent>
            <w:tc>
              <w:tcPr>
                <w:tcW w:w="965" w:type="pct"/>
              </w:tcPr>
              <w:p w14:paraId="49E85EBB" w14:textId="77777777" w:rsidR="00B65A88" w:rsidRPr="00E811F7" w:rsidRDefault="00B65A88" w:rsidP="00B65A88">
                <w:pPr>
                  <w:autoSpaceDE w:val="0"/>
                  <w:autoSpaceDN w:val="0"/>
                  <w:adjustRightInd w:val="0"/>
                  <w:spacing w:before="60" w:after="60"/>
                  <w:rPr>
                    <w:rFonts w:cs="Arial"/>
                    <w:color w:val="000000" w:themeColor="text1"/>
                    <w:szCs w:val="16"/>
                  </w:rPr>
                </w:pPr>
                <w:r w:rsidRPr="00E811F7">
                  <w:rPr>
                    <w:rStyle w:val="PlaceholderText"/>
                  </w:rPr>
                  <w:t>Click here to enter text.</w:t>
                </w:r>
              </w:p>
            </w:tc>
          </w:sdtContent>
        </w:sdt>
        <w:sdt>
          <w:sdtPr>
            <w:rPr>
              <w:rFonts w:cs="Arial"/>
              <w:color w:val="000000" w:themeColor="text1"/>
              <w:szCs w:val="16"/>
            </w:rPr>
            <w:alias w:val="Supplier Response"/>
            <w:tag w:val="Supplier_Response"/>
            <w:id w:val="533937074"/>
            <w:placeholder>
              <w:docPart w:val="9B68EC7BEC6641A3A69A9D8924C39D2C"/>
            </w:placeholder>
            <w:showingPlcHdr/>
            <w:text/>
          </w:sdtPr>
          <w:sdtEndPr/>
          <w:sdtContent>
            <w:tc>
              <w:tcPr>
                <w:tcW w:w="762" w:type="pct"/>
              </w:tcPr>
              <w:p w14:paraId="72870A6A" w14:textId="77777777" w:rsidR="00B65A88" w:rsidRPr="002001FB" w:rsidRDefault="00B65A88" w:rsidP="00B65A88">
                <w:pPr>
                  <w:autoSpaceDE w:val="0"/>
                  <w:autoSpaceDN w:val="0"/>
                  <w:adjustRightInd w:val="0"/>
                  <w:spacing w:before="60" w:after="60"/>
                  <w:rPr>
                    <w:rFonts w:cs="Arial"/>
                    <w:color w:val="000000" w:themeColor="text1"/>
                    <w:szCs w:val="16"/>
                  </w:rPr>
                </w:pPr>
                <w:r w:rsidRPr="00E811F7">
                  <w:rPr>
                    <w:rStyle w:val="PlaceholderText"/>
                  </w:rPr>
                  <w:t>Click here to enter text.</w:t>
                </w:r>
              </w:p>
            </w:tc>
          </w:sdtContent>
        </w:sdt>
      </w:tr>
      <w:tr w:rsidR="0022094B" w:rsidRPr="00BA6F30" w14:paraId="253DE3F6" w14:textId="77777777" w:rsidTr="00470A5A">
        <w:trPr>
          <w:trHeight w:val="2249"/>
        </w:trPr>
        <w:tc>
          <w:tcPr>
            <w:tcW w:w="613" w:type="pct"/>
          </w:tcPr>
          <w:p w14:paraId="0E545ECE" w14:textId="77777777" w:rsidR="0022094B" w:rsidRDefault="0022094B" w:rsidP="00B65A88">
            <w:pPr>
              <w:jc w:val="center"/>
              <w:rPr>
                <w:color w:val="000000" w:themeColor="text1"/>
              </w:rPr>
            </w:pPr>
            <w:r w:rsidRPr="0022094B">
              <w:rPr>
                <w:color w:val="000000" w:themeColor="text1"/>
              </w:rPr>
              <w:t xml:space="preserve">§ 117.475 </w:t>
            </w:r>
          </w:p>
          <w:p w14:paraId="39936696" w14:textId="2F594261" w:rsidR="0022094B" w:rsidRPr="00E811F7" w:rsidRDefault="0022094B" w:rsidP="00B65A88">
            <w:pPr>
              <w:jc w:val="center"/>
              <w:rPr>
                <w:color w:val="000000" w:themeColor="text1"/>
              </w:rPr>
            </w:pPr>
            <w:r w:rsidRPr="0022094B">
              <w:rPr>
                <w:color w:val="000000" w:themeColor="text1"/>
              </w:rPr>
              <w:t>Records documenting the supply- chain program.</w:t>
            </w:r>
          </w:p>
        </w:tc>
        <w:tc>
          <w:tcPr>
            <w:tcW w:w="490" w:type="pct"/>
          </w:tcPr>
          <w:p w14:paraId="1A58EC01" w14:textId="77777777" w:rsidR="0022094B" w:rsidRDefault="0022094B" w:rsidP="00B65A88">
            <w:pPr>
              <w:jc w:val="center"/>
            </w:pPr>
            <w:r>
              <w:t xml:space="preserve">2.2.3 </w:t>
            </w:r>
          </w:p>
          <w:p w14:paraId="66D3622E" w14:textId="069196F5" w:rsidR="0022094B" w:rsidRPr="00F20BF5" w:rsidRDefault="0022094B" w:rsidP="00B65A88">
            <w:pPr>
              <w:jc w:val="center"/>
            </w:pPr>
            <w:r>
              <w:t>Records</w:t>
            </w:r>
          </w:p>
        </w:tc>
        <w:tc>
          <w:tcPr>
            <w:tcW w:w="1776" w:type="pct"/>
          </w:tcPr>
          <w:p w14:paraId="74DB2275" w14:textId="77777777" w:rsidR="0022094B" w:rsidRPr="00D57792" w:rsidRDefault="0022094B" w:rsidP="0022094B">
            <w:pPr>
              <w:rPr>
                <w:color w:val="000000" w:themeColor="text1"/>
              </w:rPr>
            </w:pPr>
            <w:r>
              <w:t xml:space="preserve">Requirements from </w:t>
            </w:r>
            <w:r w:rsidRPr="00D57792">
              <w:rPr>
                <w:color w:val="000000" w:themeColor="text1"/>
              </w:rPr>
              <w:t>§ 117.305</w:t>
            </w:r>
          </w:p>
          <w:p w14:paraId="55A7CEF2" w14:textId="77777777" w:rsidR="0022094B" w:rsidRDefault="0022094B" w:rsidP="0022094B">
            <w:pPr>
              <w:rPr>
                <w:color w:val="000000" w:themeColor="text1"/>
              </w:rPr>
            </w:pPr>
            <w:r w:rsidRPr="00D57792">
              <w:rPr>
                <w:color w:val="000000" w:themeColor="text1"/>
              </w:rPr>
              <w:t>Record Identification</w:t>
            </w:r>
            <w:r>
              <w:rPr>
                <w:color w:val="000000" w:themeColor="text1"/>
              </w:rPr>
              <w:t xml:space="preserve"> apply.</w:t>
            </w:r>
          </w:p>
          <w:p w14:paraId="1D4577DB" w14:textId="77777777" w:rsidR="0022094B" w:rsidRDefault="0022094B" w:rsidP="0022094B">
            <w:pPr>
              <w:rPr>
                <w:color w:val="000000" w:themeColor="text1"/>
              </w:rPr>
            </w:pPr>
          </w:p>
          <w:p w14:paraId="6C08D187" w14:textId="3A8F8E57" w:rsidR="0022094B" w:rsidRDefault="0022094B" w:rsidP="0022094B">
            <w:r>
              <w:t>The documentation of the conduct of an onsite audit must include:</w:t>
            </w:r>
          </w:p>
          <w:p w14:paraId="295B1C7C" w14:textId="6E0D0649" w:rsidR="0022094B" w:rsidRDefault="0022094B" w:rsidP="0022094B">
            <w:pPr>
              <w:pStyle w:val="ListParagraph"/>
              <w:numPr>
                <w:ilvl w:val="0"/>
                <w:numId w:val="12"/>
              </w:numPr>
            </w:pPr>
            <w:r>
              <w:t>The name of the supplier subject to the onsite audit.</w:t>
            </w:r>
          </w:p>
          <w:p w14:paraId="27607F04" w14:textId="7ED7DFBF" w:rsidR="0022094B" w:rsidRDefault="0022094B" w:rsidP="0022094B">
            <w:pPr>
              <w:pStyle w:val="ListParagraph"/>
              <w:numPr>
                <w:ilvl w:val="0"/>
                <w:numId w:val="12"/>
              </w:numPr>
            </w:pPr>
            <w:r>
              <w:t>Documentation of audit procedures.</w:t>
            </w:r>
          </w:p>
          <w:p w14:paraId="3BF5783F" w14:textId="00F4560D" w:rsidR="0022094B" w:rsidRDefault="0022094B" w:rsidP="0022094B">
            <w:pPr>
              <w:pStyle w:val="ListParagraph"/>
              <w:numPr>
                <w:ilvl w:val="0"/>
                <w:numId w:val="12"/>
              </w:numPr>
            </w:pPr>
            <w:r>
              <w:t>The dates the audit was conducted.</w:t>
            </w:r>
          </w:p>
          <w:p w14:paraId="5312E0C7" w14:textId="14A39FCB" w:rsidR="0022094B" w:rsidRDefault="0022094B" w:rsidP="0022094B">
            <w:pPr>
              <w:pStyle w:val="ListParagraph"/>
              <w:numPr>
                <w:ilvl w:val="0"/>
                <w:numId w:val="12"/>
              </w:numPr>
            </w:pPr>
            <w:r>
              <w:t>The conclusions of the audit</w:t>
            </w:r>
            <w:r w:rsidR="00EB62D9">
              <w:t>.</w:t>
            </w:r>
          </w:p>
          <w:p w14:paraId="3BB476DF" w14:textId="77777777" w:rsidR="00EB62D9" w:rsidRDefault="0022094B" w:rsidP="00EB62D9">
            <w:pPr>
              <w:pStyle w:val="ListParagraph"/>
              <w:numPr>
                <w:ilvl w:val="0"/>
                <w:numId w:val="12"/>
              </w:numPr>
            </w:pPr>
            <w:r>
              <w:t>Corrective actions taken in response to significant</w:t>
            </w:r>
            <w:r w:rsidR="00EB62D9">
              <w:t xml:space="preserve"> </w:t>
            </w:r>
            <w:r>
              <w:t>deficiencies identified during the audit</w:t>
            </w:r>
            <w:r w:rsidR="00EB62D9">
              <w:t>.</w:t>
            </w:r>
          </w:p>
          <w:p w14:paraId="566A68CF" w14:textId="7C22968C" w:rsidR="0022094B" w:rsidRPr="00E811F7" w:rsidRDefault="0022094B" w:rsidP="00EB62D9">
            <w:pPr>
              <w:pStyle w:val="ListParagraph"/>
              <w:numPr>
                <w:ilvl w:val="0"/>
                <w:numId w:val="12"/>
              </w:numPr>
            </w:pPr>
            <w:r>
              <w:t>Documentation that the audit was conducted by a qualified auditor</w:t>
            </w:r>
            <w:r w:rsidR="00EB62D9">
              <w:t>.</w:t>
            </w:r>
          </w:p>
        </w:tc>
        <w:tc>
          <w:tcPr>
            <w:tcW w:w="394" w:type="pct"/>
          </w:tcPr>
          <w:p w14:paraId="4B43AED5" w14:textId="77777777" w:rsidR="0022094B" w:rsidRDefault="0022094B" w:rsidP="00B65A88">
            <w:pPr>
              <w:autoSpaceDE w:val="0"/>
              <w:autoSpaceDN w:val="0"/>
              <w:adjustRightInd w:val="0"/>
              <w:spacing w:before="60" w:after="60"/>
              <w:jc w:val="center"/>
              <w:rPr>
                <w:rFonts w:cs="Arial"/>
                <w:color w:val="000000" w:themeColor="text1"/>
                <w:szCs w:val="16"/>
              </w:rPr>
            </w:pPr>
          </w:p>
        </w:tc>
        <w:tc>
          <w:tcPr>
            <w:tcW w:w="965" w:type="pct"/>
          </w:tcPr>
          <w:p w14:paraId="7E96EEDA" w14:textId="77777777" w:rsidR="0022094B" w:rsidRDefault="0022094B" w:rsidP="00B65A88">
            <w:pPr>
              <w:autoSpaceDE w:val="0"/>
              <w:autoSpaceDN w:val="0"/>
              <w:adjustRightInd w:val="0"/>
              <w:spacing w:before="60" w:after="60"/>
              <w:rPr>
                <w:rFonts w:cs="Arial"/>
                <w:color w:val="000000" w:themeColor="text1"/>
                <w:szCs w:val="16"/>
              </w:rPr>
            </w:pPr>
          </w:p>
        </w:tc>
        <w:tc>
          <w:tcPr>
            <w:tcW w:w="762" w:type="pct"/>
          </w:tcPr>
          <w:p w14:paraId="7F561A5A" w14:textId="77777777" w:rsidR="0022094B" w:rsidRDefault="0022094B" w:rsidP="00B65A88">
            <w:pPr>
              <w:autoSpaceDE w:val="0"/>
              <w:autoSpaceDN w:val="0"/>
              <w:adjustRightInd w:val="0"/>
              <w:spacing w:before="60" w:after="60"/>
              <w:rPr>
                <w:rFonts w:cs="Arial"/>
                <w:color w:val="000000" w:themeColor="text1"/>
                <w:szCs w:val="16"/>
              </w:rPr>
            </w:pPr>
          </w:p>
        </w:tc>
      </w:tr>
    </w:tbl>
    <w:p w14:paraId="38B6380E" w14:textId="77777777" w:rsidR="00EF3A8F" w:rsidRPr="00492766" w:rsidRDefault="00EF3A8F" w:rsidP="0098369A">
      <w:pPr>
        <w:rPr>
          <w:rFonts w:ascii="Arial" w:hAnsi="Arial" w:cs="Arial"/>
          <w:sz w:val="24"/>
        </w:rPr>
      </w:pPr>
    </w:p>
    <w:sectPr w:rsidR="00EF3A8F" w:rsidRPr="00492766" w:rsidSect="00DA6BA9">
      <w:headerReference w:type="default" r:id="rId11"/>
      <w:footerReference w:type="default" r:id="rId12"/>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A48B" w14:textId="77777777" w:rsidR="007B2887" w:rsidRDefault="007B2887" w:rsidP="00741875">
      <w:r>
        <w:separator/>
      </w:r>
    </w:p>
  </w:endnote>
  <w:endnote w:type="continuationSeparator" w:id="0">
    <w:p w14:paraId="4ED8D972" w14:textId="77777777" w:rsidR="007B2887" w:rsidRDefault="007B2887" w:rsidP="0074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286D" w14:textId="32A2AEA4" w:rsidR="00C25D1D" w:rsidRDefault="005A0D4F" w:rsidP="005A0D4F">
    <w:pPr>
      <w:pStyle w:val="Footer"/>
      <w:tabs>
        <w:tab w:val="clear" w:pos="4680"/>
        <w:tab w:val="clear" w:pos="9360"/>
        <w:tab w:val="center" w:pos="6480"/>
        <w:tab w:val="right" w:pos="12960"/>
      </w:tabs>
      <w:rPr>
        <w:noProof/>
      </w:rPr>
    </w:pPr>
    <w:r>
      <w:t>May 1, 2021</w:t>
    </w:r>
    <w:r>
      <w:tab/>
    </w:r>
    <w:r w:rsidR="00DC7E09">
      <w:t>© 20</w:t>
    </w:r>
    <w:r w:rsidR="00F20BF5">
      <w:t>21</w:t>
    </w:r>
    <w:r w:rsidR="00DC7E09">
      <w:t xml:space="preserve"> SQF Institute (A Division of the </w:t>
    </w:r>
    <w:r w:rsidR="00F20BF5">
      <w:t>FMI</w:t>
    </w:r>
    <w:r w:rsidR="00DC7E09">
      <w:t>)</w:t>
    </w:r>
    <w:r w:rsidR="00C25D1D">
      <w:tab/>
      <w:t xml:space="preserve">Page </w:t>
    </w:r>
    <w:r w:rsidR="00C25D1D">
      <w:fldChar w:fldCharType="begin"/>
    </w:r>
    <w:r w:rsidR="00C25D1D">
      <w:instrText xml:space="preserve"> PAGE   \* MERGEFORMAT </w:instrText>
    </w:r>
    <w:r w:rsidR="00C25D1D">
      <w:fldChar w:fldCharType="separate"/>
    </w:r>
    <w:r w:rsidR="00E16C20">
      <w:rPr>
        <w:noProof/>
      </w:rPr>
      <w:t>2</w:t>
    </w:r>
    <w:r w:rsidR="00C25D1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8C82" w14:textId="77777777" w:rsidR="007B2887" w:rsidRDefault="007B2887" w:rsidP="00741875">
      <w:r>
        <w:separator/>
      </w:r>
    </w:p>
  </w:footnote>
  <w:footnote w:type="continuationSeparator" w:id="0">
    <w:p w14:paraId="07883516" w14:textId="77777777" w:rsidR="007B2887" w:rsidRDefault="007B2887" w:rsidP="00741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E778" w14:textId="77777777" w:rsidR="007B4D46" w:rsidRDefault="00C25D1D" w:rsidP="00741875">
    <w:pPr>
      <w:pStyle w:val="Header"/>
      <w:tabs>
        <w:tab w:val="clear" w:pos="9360"/>
        <w:tab w:val="right" w:pos="13680"/>
      </w:tabs>
      <w:ind w:left="-270"/>
    </w:pPr>
    <w:r>
      <w:rPr>
        <w:noProof/>
      </w:rPr>
      <w:drawing>
        <wp:anchor distT="0" distB="0" distL="114300" distR="114300" simplePos="0" relativeHeight="251659264" behindDoc="1" locked="0" layoutInCell="1" allowOverlap="1" wp14:anchorId="4F7FE32E" wp14:editId="783B2AC2">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2" name="Picture 2"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8D5C24E" w14:textId="10F3A86B" w:rsidR="007B4D46" w:rsidRPr="005A0D4F" w:rsidRDefault="005A0D4F" w:rsidP="00741875">
    <w:pPr>
      <w:pStyle w:val="Header"/>
      <w:tabs>
        <w:tab w:val="clear" w:pos="9360"/>
        <w:tab w:val="right" w:pos="13680"/>
      </w:tabs>
      <w:ind w:left="-270"/>
      <w:rPr>
        <w:rFonts w:cstheme="minorHAnsi"/>
        <w:sz w:val="44"/>
        <w:szCs w:val="44"/>
      </w:rPr>
    </w:pPr>
    <w:r w:rsidRPr="005A0D4F">
      <w:rPr>
        <w:rFonts w:cstheme="minorHAnsi"/>
        <w:sz w:val="44"/>
        <w:szCs w:val="44"/>
      </w:rPr>
      <w:t xml:space="preserve">SQF Addendum for the Preventive Controls for Human Food </w:t>
    </w:r>
  </w:p>
  <w:p w14:paraId="4B8C10C3" w14:textId="77777777" w:rsidR="00C25D1D" w:rsidRDefault="00C25D1D" w:rsidP="00741875">
    <w:pPr>
      <w:pStyle w:val="Header"/>
      <w:tabs>
        <w:tab w:val="clear" w:pos="9360"/>
        <w:tab w:val="right" w:pos="13680"/>
      </w:tabs>
      <w:ind w:left="-270"/>
    </w:pPr>
    <w:r>
      <w:tab/>
      <w:t xml:space="preserve">   </w:t>
    </w:r>
  </w:p>
  <w:p w14:paraId="576BEE4B" w14:textId="77777777" w:rsidR="00C25D1D" w:rsidRDefault="00C25D1D" w:rsidP="007B4D46">
    <w:pPr>
      <w:pStyle w:val="Header"/>
      <w:tabs>
        <w:tab w:val="clear" w:pos="9360"/>
        <w:tab w:val="right" w:pos="13680"/>
      </w:tabs>
      <w:ind w:left="-270"/>
      <w:rPr>
        <w:sz w:val="20"/>
      </w:rPr>
    </w:pPr>
    <w:r>
      <w:tab/>
    </w:r>
    <w:r>
      <w:tab/>
    </w:r>
  </w:p>
  <w:p w14:paraId="62A18AD6" w14:textId="77777777" w:rsidR="00C25D1D" w:rsidRPr="00741875" w:rsidRDefault="00C25D1D">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322B"/>
    <w:multiLevelType w:val="hybridMultilevel"/>
    <w:tmpl w:val="E9AAB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D2D41"/>
    <w:multiLevelType w:val="hybridMultilevel"/>
    <w:tmpl w:val="0914C0C4"/>
    <w:lvl w:ilvl="0" w:tplc="C75A65A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B78B9"/>
    <w:multiLevelType w:val="hybridMultilevel"/>
    <w:tmpl w:val="3800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36075"/>
    <w:multiLevelType w:val="hybridMultilevel"/>
    <w:tmpl w:val="E00476B2"/>
    <w:lvl w:ilvl="0" w:tplc="34D05B66">
      <w:start w:val="117"/>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56530"/>
    <w:multiLevelType w:val="hybridMultilevel"/>
    <w:tmpl w:val="6F7C4B90"/>
    <w:lvl w:ilvl="0" w:tplc="34D05B66">
      <w:start w:val="1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92361"/>
    <w:multiLevelType w:val="hybridMultilevel"/>
    <w:tmpl w:val="F6364054"/>
    <w:lvl w:ilvl="0" w:tplc="34D05B66">
      <w:start w:val="117"/>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BB1D6F"/>
    <w:multiLevelType w:val="hybridMultilevel"/>
    <w:tmpl w:val="C412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0670"/>
    <w:multiLevelType w:val="hybridMultilevel"/>
    <w:tmpl w:val="655C1434"/>
    <w:lvl w:ilvl="0" w:tplc="E1BEF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96064"/>
    <w:multiLevelType w:val="hybridMultilevel"/>
    <w:tmpl w:val="5B6CB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651E55"/>
    <w:multiLevelType w:val="hybridMultilevel"/>
    <w:tmpl w:val="9BEA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74A7F"/>
    <w:multiLevelType w:val="hybridMultilevel"/>
    <w:tmpl w:val="58E0EE7A"/>
    <w:lvl w:ilvl="0" w:tplc="34D05B66">
      <w:start w:val="1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90011"/>
    <w:multiLevelType w:val="hybridMultilevel"/>
    <w:tmpl w:val="58C4C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090243"/>
    <w:multiLevelType w:val="hybridMultilevel"/>
    <w:tmpl w:val="DD661E56"/>
    <w:lvl w:ilvl="0" w:tplc="34D05B66">
      <w:start w:val="1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3"/>
  </w:num>
  <w:num w:numId="5">
    <w:abstractNumId w:val="6"/>
  </w:num>
  <w:num w:numId="6">
    <w:abstractNumId w:val="9"/>
  </w:num>
  <w:num w:numId="7">
    <w:abstractNumId w:val="2"/>
  </w:num>
  <w:num w:numId="8">
    <w:abstractNumId w:val="7"/>
  </w:num>
  <w:num w:numId="9">
    <w:abstractNumId w:val="5"/>
  </w:num>
  <w:num w:numId="10">
    <w:abstractNumId w:val="10"/>
  </w:num>
  <w:num w:numId="11">
    <w:abstractNumId w:val="1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1MjE3MDY1NTcxMrBQ0lEKTi0uzszPAykwrAUA9DXzZiwAAAA="/>
  </w:docVars>
  <w:rsids>
    <w:rsidRoot w:val="00741875"/>
    <w:rsid w:val="00013D95"/>
    <w:rsid w:val="00016411"/>
    <w:rsid w:val="00061A15"/>
    <w:rsid w:val="0009246E"/>
    <w:rsid w:val="000C73B3"/>
    <w:rsid w:val="00143AE0"/>
    <w:rsid w:val="00157BAF"/>
    <w:rsid w:val="001A5EF7"/>
    <w:rsid w:val="001B7F47"/>
    <w:rsid w:val="001D3E59"/>
    <w:rsid w:val="001E05BD"/>
    <w:rsid w:val="00220352"/>
    <w:rsid w:val="0022094B"/>
    <w:rsid w:val="00221A3B"/>
    <w:rsid w:val="00231A46"/>
    <w:rsid w:val="0029374B"/>
    <w:rsid w:val="00293C01"/>
    <w:rsid w:val="002A4F45"/>
    <w:rsid w:val="002C1D25"/>
    <w:rsid w:val="00323BB3"/>
    <w:rsid w:val="00341003"/>
    <w:rsid w:val="003442F1"/>
    <w:rsid w:val="00362CF7"/>
    <w:rsid w:val="003B46B3"/>
    <w:rsid w:val="003F3DE4"/>
    <w:rsid w:val="00432717"/>
    <w:rsid w:val="004400CA"/>
    <w:rsid w:val="004447B5"/>
    <w:rsid w:val="00470A5A"/>
    <w:rsid w:val="0047175D"/>
    <w:rsid w:val="00492766"/>
    <w:rsid w:val="004C3D0C"/>
    <w:rsid w:val="004E5885"/>
    <w:rsid w:val="004F1622"/>
    <w:rsid w:val="004F588F"/>
    <w:rsid w:val="00537E27"/>
    <w:rsid w:val="00542FA7"/>
    <w:rsid w:val="00556497"/>
    <w:rsid w:val="00557405"/>
    <w:rsid w:val="005A0D4F"/>
    <w:rsid w:val="005A73A8"/>
    <w:rsid w:val="00626E70"/>
    <w:rsid w:val="00627086"/>
    <w:rsid w:val="00646CE3"/>
    <w:rsid w:val="00647964"/>
    <w:rsid w:val="006D2D4C"/>
    <w:rsid w:val="00741875"/>
    <w:rsid w:val="0075504A"/>
    <w:rsid w:val="00781114"/>
    <w:rsid w:val="007B2887"/>
    <w:rsid w:val="007B4D46"/>
    <w:rsid w:val="007C2457"/>
    <w:rsid w:val="007E61E7"/>
    <w:rsid w:val="007F570E"/>
    <w:rsid w:val="00803AC8"/>
    <w:rsid w:val="00825EE8"/>
    <w:rsid w:val="0085600F"/>
    <w:rsid w:val="00862452"/>
    <w:rsid w:val="008B6B51"/>
    <w:rsid w:val="00920F66"/>
    <w:rsid w:val="00926565"/>
    <w:rsid w:val="00955B48"/>
    <w:rsid w:val="0098369A"/>
    <w:rsid w:val="00985DDA"/>
    <w:rsid w:val="009B1152"/>
    <w:rsid w:val="009C32A5"/>
    <w:rsid w:val="009F5959"/>
    <w:rsid w:val="00A34348"/>
    <w:rsid w:val="00A543AC"/>
    <w:rsid w:val="00A6440D"/>
    <w:rsid w:val="00AC0CF7"/>
    <w:rsid w:val="00AC0FEB"/>
    <w:rsid w:val="00AE1EE6"/>
    <w:rsid w:val="00B01869"/>
    <w:rsid w:val="00B170F6"/>
    <w:rsid w:val="00B35022"/>
    <w:rsid w:val="00B416DF"/>
    <w:rsid w:val="00B65A88"/>
    <w:rsid w:val="00B747E2"/>
    <w:rsid w:val="00B918A1"/>
    <w:rsid w:val="00BB538E"/>
    <w:rsid w:val="00BC5661"/>
    <w:rsid w:val="00BD22C3"/>
    <w:rsid w:val="00BE0179"/>
    <w:rsid w:val="00C2339C"/>
    <w:rsid w:val="00C25D1D"/>
    <w:rsid w:val="00C612AA"/>
    <w:rsid w:val="00CA4243"/>
    <w:rsid w:val="00CA7B36"/>
    <w:rsid w:val="00D14486"/>
    <w:rsid w:val="00D23489"/>
    <w:rsid w:val="00D27121"/>
    <w:rsid w:val="00D362C1"/>
    <w:rsid w:val="00D56EF5"/>
    <w:rsid w:val="00D57792"/>
    <w:rsid w:val="00D96FB8"/>
    <w:rsid w:val="00DA6BA9"/>
    <w:rsid w:val="00DC7E09"/>
    <w:rsid w:val="00DD6304"/>
    <w:rsid w:val="00DD7F8D"/>
    <w:rsid w:val="00DE0848"/>
    <w:rsid w:val="00E16C20"/>
    <w:rsid w:val="00E22B7E"/>
    <w:rsid w:val="00E5068F"/>
    <w:rsid w:val="00E51E5E"/>
    <w:rsid w:val="00E811F7"/>
    <w:rsid w:val="00EB62D9"/>
    <w:rsid w:val="00EC45C8"/>
    <w:rsid w:val="00EF3A8F"/>
    <w:rsid w:val="00F20BF5"/>
    <w:rsid w:val="00F514AC"/>
    <w:rsid w:val="00FE0F41"/>
    <w:rsid w:val="00FF1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72217A"/>
  <w15:docId w15:val="{B0728D74-F6B7-4FE4-BAD7-5E15B327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875"/>
    <w:pPr>
      <w:tabs>
        <w:tab w:val="center" w:pos="4680"/>
        <w:tab w:val="right" w:pos="9360"/>
      </w:tabs>
    </w:pPr>
  </w:style>
  <w:style w:type="character" w:customStyle="1" w:styleId="HeaderChar">
    <w:name w:val="Header Char"/>
    <w:basedOn w:val="DefaultParagraphFont"/>
    <w:link w:val="Header"/>
    <w:uiPriority w:val="99"/>
    <w:rsid w:val="00741875"/>
  </w:style>
  <w:style w:type="paragraph" w:styleId="Footer">
    <w:name w:val="footer"/>
    <w:basedOn w:val="Normal"/>
    <w:link w:val="FooterChar"/>
    <w:uiPriority w:val="99"/>
    <w:unhideWhenUsed/>
    <w:rsid w:val="00741875"/>
    <w:pPr>
      <w:tabs>
        <w:tab w:val="center" w:pos="4680"/>
        <w:tab w:val="right" w:pos="9360"/>
      </w:tabs>
    </w:pPr>
  </w:style>
  <w:style w:type="character" w:customStyle="1" w:styleId="FooterChar">
    <w:name w:val="Footer Char"/>
    <w:basedOn w:val="DefaultParagraphFont"/>
    <w:link w:val="Footer"/>
    <w:uiPriority w:val="99"/>
    <w:rsid w:val="00741875"/>
  </w:style>
  <w:style w:type="character" w:styleId="PlaceholderText">
    <w:name w:val="Placeholder Text"/>
    <w:basedOn w:val="DefaultParagraphFont"/>
    <w:uiPriority w:val="99"/>
    <w:rsid w:val="00741875"/>
    <w:rPr>
      <w:color w:val="808080"/>
    </w:rPr>
  </w:style>
  <w:style w:type="paragraph" w:styleId="BalloonText">
    <w:name w:val="Balloon Text"/>
    <w:basedOn w:val="Normal"/>
    <w:link w:val="BalloonTextChar"/>
    <w:uiPriority w:val="99"/>
    <w:semiHidden/>
    <w:unhideWhenUsed/>
    <w:rsid w:val="00741875"/>
    <w:rPr>
      <w:rFonts w:ascii="Tahoma" w:hAnsi="Tahoma" w:cs="Tahoma"/>
      <w:sz w:val="16"/>
      <w:szCs w:val="16"/>
    </w:rPr>
  </w:style>
  <w:style w:type="character" w:customStyle="1" w:styleId="BalloonTextChar">
    <w:name w:val="Balloon Text Char"/>
    <w:basedOn w:val="DefaultParagraphFont"/>
    <w:link w:val="BalloonText"/>
    <w:uiPriority w:val="99"/>
    <w:semiHidden/>
    <w:rsid w:val="00741875"/>
    <w:rPr>
      <w:rFonts w:ascii="Tahoma" w:hAnsi="Tahoma" w:cs="Tahoma"/>
      <w:sz w:val="16"/>
      <w:szCs w:val="16"/>
    </w:rPr>
  </w:style>
  <w:style w:type="paragraph" w:styleId="ListParagraph">
    <w:name w:val="List Paragraph"/>
    <w:basedOn w:val="Normal"/>
    <w:uiPriority w:val="34"/>
    <w:qFormat/>
    <w:rsid w:val="00825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8EF8CC7ADB4263AB54902012279C88"/>
        <w:category>
          <w:name w:val="General"/>
          <w:gallery w:val="placeholder"/>
        </w:category>
        <w:types>
          <w:type w:val="bbPlcHdr"/>
        </w:types>
        <w:behaviors>
          <w:behavior w:val="content"/>
        </w:behaviors>
        <w:guid w:val="{31CBDA40-5233-4112-9B3E-2A00FD545E67}"/>
      </w:docPartPr>
      <w:docPartBody>
        <w:p w:rsidR="00796A82" w:rsidRDefault="00806475" w:rsidP="00806475">
          <w:pPr>
            <w:pStyle w:val="EF8EF8CC7ADB4263AB54902012279C883"/>
          </w:pPr>
          <w:r w:rsidRPr="002B5843">
            <w:rPr>
              <w:rStyle w:val="PlaceholderText"/>
            </w:rPr>
            <w:t>Choose an item.</w:t>
          </w:r>
        </w:p>
      </w:docPartBody>
    </w:docPart>
    <w:docPart>
      <w:docPartPr>
        <w:name w:val="A9FD52A7B65A4FF4984862E3276CD160"/>
        <w:category>
          <w:name w:val="General"/>
          <w:gallery w:val="placeholder"/>
        </w:category>
        <w:types>
          <w:type w:val="bbPlcHdr"/>
        </w:types>
        <w:behaviors>
          <w:behavior w:val="content"/>
        </w:behaviors>
        <w:guid w:val="{092E3208-24B9-48F2-A466-463AA6B102F4}"/>
      </w:docPartPr>
      <w:docPartBody>
        <w:p w:rsidR="00796A82" w:rsidRDefault="00806475" w:rsidP="00806475">
          <w:pPr>
            <w:pStyle w:val="A9FD52A7B65A4FF4984862E3276CD1603"/>
          </w:pPr>
          <w:r w:rsidRPr="002B5843">
            <w:rPr>
              <w:rStyle w:val="PlaceholderText"/>
            </w:rPr>
            <w:t>Choose an item.</w:t>
          </w:r>
        </w:p>
      </w:docPartBody>
    </w:docPart>
    <w:docPart>
      <w:docPartPr>
        <w:name w:val="DB7CAEB5336C4E46AA0511C3C3896145"/>
        <w:category>
          <w:name w:val="General"/>
          <w:gallery w:val="placeholder"/>
        </w:category>
        <w:types>
          <w:type w:val="bbPlcHdr"/>
        </w:types>
        <w:behaviors>
          <w:behavior w:val="content"/>
        </w:behaviors>
        <w:guid w:val="{B3F1DDA8-25E9-4964-8FD6-CF61AB9BB048}"/>
      </w:docPartPr>
      <w:docPartBody>
        <w:p w:rsidR="00796A82" w:rsidRDefault="00806475" w:rsidP="00806475">
          <w:pPr>
            <w:pStyle w:val="DB7CAEB5336C4E46AA0511C3C38961453"/>
          </w:pPr>
          <w:r w:rsidRPr="002B5843">
            <w:rPr>
              <w:rStyle w:val="PlaceholderText"/>
            </w:rPr>
            <w:t>Click here to enter text.</w:t>
          </w:r>
        </w:p>
      </w:docPartBody>
    </w:docPart>
    <w:docPart>
      <w:docPartPr>
        <w:name w:val="4677300A7F9F479ABE0C699B30105660"/>
        <w:category>
          <w:name w:val="General"/>
          <w:gallery w:val="placeholder"/>
        </w:category>
        <w:types>
          <w:type w:val="bbPlcHdr"/>
        </w:types>
        <w:behaviors>
          <w:behavior w:val="content"/>
        </w:behaviors>
        <w:guid w:val="{19269FCB-E998-48A5-8C0D-F2B1DC293715}"/>
      </w:docPartPr>
      <w:docPartBody>
        <w:p w:rsidR="00796A82" w:rsidRDefault="00806475" w:rsidP="00806475">
          <w:pPr>
            <w:pStyle w:val="4677300A7F9F479ABE0C699B301056603"/>
          </w:pPr>
          <w:r w:rsidRPr="002B5843">
            <w:rPr>
              <w:rStyle w:val="PlaceholderText"/>
            </w:rPr>
            <w:t>Click here to enter text.</w:t>
          </w:r>
        </w:p>
      </w:docPartBody>
    </w:docPart>
    <w:docPart>
      <w:docPartPr>
        <w:name w:val="686DE95C507649ABA1F6B173151F15AB"/>
        <w:category>
          <w:name w:val="General"/>
          <w:gallery w:val="placeholder"/>
        </w:category>
        <w:types>
          <w:type w:val="bbPlcHdr"/>
        </w:types>
        <w:behaviors>
          <w:behavior w:val="content"/>
        </w:behaviors>
        <w:guid w:val="{16685FBA-BA98-4D95-B4C8-ACED9829B89D}"/>
      </w:docPartPr>
      <w:docPartBody>
        <w:p w:rsidR="00796A82" w:rsidRDefault="00806475" w:rsidP="00806475">
          <w:pPr>
            <w:pStyle w:val="686DE95C507649ABA1F6B173151F15AB3"/>
          </w:pPr>
          <w:r w:rsidRPr="002B5843">
            <w:rPr>
              <w:rStyle w:val="PlaceholderText"/>
            </w:rPr>
            <w:t>Click here to enter text.</w:t>
          </w:r>
        </w:p>
      </w:docPartBody>
    </w:docPart>
    <w:docPart>
      <w:docPartPr>
        <w:name w:val="B82714E6E3564249B17D63174D18A54F"/>
        <w:category>
          <w:name w:val="General"/>
          <w:gallery w:val="placeholder"/>
        </w:category>
        <w:types>
          <w:type w:val="bbPlcHdr"/>
        </w:types>
        <w:behaviors>
          <w:behavior w:val="content"/>
        </w:behaviors>
        <w:guid w:val="{698382DD-19EE-4458-8654-8284DA477411}"/>
      </w:docPartPr>
      <w:docPartBody>
        <w:p w:rsidR="00796A82" w:rsidRDefault="00806475" w:rsidP="00806475">
          <w:pPr>
            <w:pStyle w:val="B82714E6E3564249B17D63174D18A54F3"/>
          </w:pPr>
          <w:r w:rsidRPr="002B5843">
            <w:rPr>
              <w:rStyle w:val="PlaceholderText"/>
            </w:rPr>
            <w:t>Click here to enter text.</w:t>
          </w:r>
        </w:p>
      </w:docPartBody>
    </w:docPart>
    <w:docPart>
      <w:docPartPr>
        <w:name w:val="5D46DDDC3A0841948015A54CC087FC65"/>
        <w:category>
          <w:name w:val="General"/>
          <w:gallery w:val="placeholder"/>
        </w:category>
        <w:types>
          <w:type w:val="bbPlcHdr"/>
        </w:types>
        <w:behaviors>
          <w:behavior w:val="content"/>
        </w:behaviors>
        <w:guid w:val="{F69006F6-B921-4248-AACF-C7E38BBD7A28}"/>
      </w:docPartPr>
      <w:docPartBody>
        <w:p w:rsidR="00796A82" w:rsidRDefault="00806475" w:rsidP="00806475">
          <w:pPr>
            <w:pStyle w:val="5D46DDDC3A0841948015A54CC087FC651"/>
          </w:pPr>
          <w:r w:rsidRPr="00244522">
            <w:rPr>
              <w:rStyle w:val="PlaceholderText"/>
            </w:rPr>
            <w:t>Click here to enter text.</w:t>
          </w:r>
        </w:p>
      </w:docPartBody>
    </w:docPart>
    <w:docPart>
      <w:docPartPr>
        <w:name w:val="7F1F917985654880AC8DEFDE236E36F8"/>
        <w:category>
          <w:name w:val="General"/>
          <w:gallery w:val="placeholder"/>
        </w:category>
        <w:types>
          <w:type w:val="bbPlcHdr"/>
        </w:types>
        <w:behaviors>
          <w:behavior w:val="content"/>
        </w:behaviors>
        <w:guid w:val="{6F66D447-EC51-43D7-889C-5CF13E5F7CFA}"/>
      </w:docPartPr>
      <w:docPartBody>
        <w:p w:rsidR="00796A82" w:rsidRDefault="00806475" w:rsidP="00806475">
          <w:pPr>
            <w:pStyle w:val="7F1F917985654880AC8DEFDE236E36F81"/>
          </w:pPr>
          <w:r w:rsidRPr="00244522">
            <w:rPr>
              <w:rStyle w:val="PlaceholderText"/>
            </w:rPr>
            <w:t>Click here to enter text.</w:t>
          </w:r>
        </w:p>
      </w:docPartBody>
    </w:docPart>
    <w:docPart>
      <w:docPartPr>
        <w:name w:val="A74FB0816F574F428BEF5B2ACE95D186"/>
        <w:category>
          <w:name w:val="General"/>
          <w:gallery w:val="placeholder"/>
        </w:category>
        <w:types>
          <w:type w:val="bbPlcHdr"/>
        </w:types>
        <w:behaviors>
          <w:behavior w:val="content"/>
        </w:behaviors>
        <w:guid w:val="{E7A6EBAE-F53A-4770-9B17-4555D32FC347}"/>
      </w:docPartPr>
      <w:docPartBody>
        <w:p w:rsidR="00945559" w:rsidRDefault="00EB52DB" w:rsidP="00EB52DB">
          <w:pPr>
            <w:pStyle w:val="A74FB0816F574F428BEF5B2ACE95D186"/>
          </w:pPr>
          <w:r w:rsidRPr="002B5843">
            <w:rPr>
              <w:rStyle w:val="PlaceholderText"/>
            </w:rPr>
            <w:t>Choose an item.</w:t>
          </w:r>
        </w:p>
      </w:docPartBody>
    </w:docPart>
    <w:docPart>
      <w:docPartPr>
        <w:name w:val="847F5410944E4C1D9266220F1E02BB2E"/>
        <w:category>
          <w:name w:val="General"/>
          <w:gallery w:val="placeholder"/>
        </w:category>
        <w:types>
          <w:type w:val="bbPlcHdr"/>
        </w:types>
        <w:behaviors>
          <w:behavior w:val="content"/>
        </w:behaviors>
        <w:guid w:val="{8DF82136-0C0F-4757-A9E8-0853B3A8902B}"/>
      </w:docPartPr>
      <w:docPartBody>
        <w:p w:rsidR="00945559" w:rsidRDefault="00EB52DB" w:rsidP="00EB52DB">
          <w:pPr>
            <w:pStyle w:val="847F5410944E4C1D9266220F1E02BB2E"/>
          </w:pPr>
          <w:r w:rsidRPr="002B5843">
            <w:rPr>
              <w:rStyle w:val="PlaceholderText"/>
            </w:rPr>
            <w:t>Click here to enter text.</w:t>
          </w:r>
        </w:p>
      </w:docPartBody>
    </w:docPart>
    <w:docPart>
      <w:docPartPr>
        <w:name w:val="D88EAC20911D4A3ABB89392FC6071E50"/>
        <w:category>
          <w:name w:val="General"/>
          <w:gallery w:val="placeholder"/>
        </w:category>
        <w:types>
          <w:type w:val="bbPlcHdr"/>
        </w:types>
        <w:behaviors>
          <w:behavior w:val="content"/>
        </w:behaviors>
        <w:guid w:val="{4B15C7A9-A1EB-4FB0-A14B-CA670E91AED4}"/>
      </w:docPartPr>
      <w:docPartBody>
        <w:p w:rsidR="00945559" w:rsidRDefault="00EB52DB" w:rsidP="00EB52DB">
          <w:pPr>
            <w:pStyle w:val="D88EAC20911D4A3ABB89392FC6071E50"/>
          </w:pPr>
          <w:r w:rsidRPr="002B5843">
            <w:rPr>
              <w:rStyle w:val="PlaceholderText"/>
            </w:rPr>
            <w:t>Click here to enter text.</w:t>
          </w:r>
        </w:p>
      </w:docPartBody>
    </w:docPart>
    <w:docPart>
      <w:docPartPr>
        <w:name w:val="62F8196343774D128A8EE96B6166DD70"/>
        <w:category>
          <w:name w:val="General"/>
          <w:gallery w:val="placeholder"/>
        </w:category>
        <w:types>
          <w:type w:val="bbPlcHdr"/>
        </w:types>
        <w:behaviors>
          <w:behavior w:val="content"/>
        </w:behaviors>
        <w:guid w:val="{3F25C358-70FA-4EC4-B440-1253E93B7AD3}"/>
      </w:docPartPr>
      <w:docPartBody>
        <w:p w:rsidR="00945559" w:rsidRDefault="00EB52DB" w:rsidP="00EB52DB">
          <w:pPr>
            <w:pStyle w:val="62F8196343774D128A8EE96B6166DD70"/>
          </w:pPr>
          <w:r w:rsidRPr="002B5843">
            <w:rPr>
              <w:rStyle w:val="PlaceholderText"/>
            </w:rPr>
            <w:t>Choose an item.</w:t>
          </w:r>
        </w:p>
      </w:docPartBody>
    </w:docPart>
    <w:docPart>
      <w:docPartPr>
        <w:name w:val="05F12F46F72042258879AAABBC5D3C2C"/>
        <w:category>
          <w:name w:val="General"/>
          <w:gallery w:val="placeholder"/>
        </w:category>
        <w:types>
          <w:type w:val="bbPlcHdr"/>
        </w:types>
        <w:behaviors>
          <w:behavior w:val="content"/>
        </w:behaviors>
        <w:guid w:val="{A802A5B6-450D-4E7C-BE9F-F881DAF62E35}"/>
      </w:docPartPr>
      <w:docPartBody>
        <w:p w:rsidR="00945559" w:rsidRDefault="00EB52DB" w:rsidP="00EB52DB">
          <w:pPr>
            <w:pStyle w:val="05F12F46F72042258879AAABBC5D3C2C"/>
          </w:pPr>
          <w:r w:rsidRPr="002B5843">
            <w:rPr>
              <w:rStyle w:val="PlaceholderText"/>
            </w:rPr>
            <w:t>Click here to enter text.</w:t>
          </w:r>
        </w:p>
      </w:docPartBody>
    </w:docPart>
    <w:docPart>
      <w:docPartPr>
        <w:name w:val="0064ED951E0249699D23455787E76F6A"/>
        <w:category>
          <w:name w:val="General"/>
          <w:gallery w:val="placeholder"/>
        </w:category>
        <w:types>
          <w:type w:val="bbPlcHdr"/>
        </w:types>
        <w:behaviors>
          <w:behavior w:val="content"/>
        </w:behaviors>
        <w:guid w:val="{A5215EC5-4677-4586-A365-DBFA60DF25D3}"/>
      </w:docPartPr>
      <w:docPartBody>
        <w:p w:rsidR="00945559" w:rsidRDefault="00EB52DB" w:rsidP="00EB52DB">
          <w:pPr>
            <w:pStyle w:val="0064ED951E0249699D23455787E76F6A"/>
          </w:pPr>
          <w:r w:rsidRPr="002B5843">
            <w:rPr>
              <w:rStyle w:val="PlaceholderText"/>
            </w:rPr>
            <w:t>Click here to enter text.</w:t>
          </w:r>
        </w:p>
      </w:docPartBody>
    </w:docPart>
    <w:docPart>
      <w:docPartPr>
        <w:name w:val="F28D397B1E104C5891647FDC84391A3C"/>
        <w:category>
          <w:name w:val="General"/>
          <w:gallery w:val="placeholder"/>
        </w:category>
        <w:types>
          <w:type w:val="bbPlcHdr"/>
        </w:types>
        <w:behaviors>
          <w:behavior w:val="content"/>
        </w:behaviors>
        <w:guid w:val="{C6D235B8-A620-4FAE-8C5A-80527FD0F345}"/>
      </w:docPartPr>
      <w:docPartBody>
        <w:p w:rsidR="00945559" w:rsidRDefault="00EB52DB" w:rsidP="00EB52DB">
          <w:pPr>
            <w:pStyle w:val="F28D397B1E104C5891647FDC84391A3C"/>
          </w:pPr>
          <w:r w:rsidRPr="002B5843">
            <w:rPr>
              <w:rStyle w:val="PlaceholderText"/>
            </w:rPr>
            <w:t>Choose an item.</w:t>
          </w:r>
        </w:p>
      </w:docPartBody>
    </w:docPart>
    <w:docPart>
      <w:docPartPr>
        <w:name w:val="F59756DF16834DC6BADA6B2386A50E4F"/>
        <w:category>
          <w:name w:val="General"/>
          <w:gallery w:val="placeholder"/>
        </w:category>
        <w:types>
          <w:type w:val="bbPlcHdr"/>
        </w:types>
        <w:behaviors>
          <w:behavior w:val="content"/>
        </w:behaviors>
        <w:guid w:val="{B3FB125F-4B65-42F7-B30D-F6B7F7636BB8}"/>
      </w:docPartPr>
      <w:docPartBody>
        <w:p w:rsidR="00945559" w:rsidRDefault="00EB52DB" w:rsidP="00EB52DB">
          <w:pPr>
            <w:pStyle w:val="F59756DF16834DC6BADA6B2386A50E4F"/>
          </w:pPr>
          <w:r w:rsidRPr="002B5843">
            <w:rPr>
              <w:rStyle w:val="PlaceholderText"/>
            </w:rPr>
            <w:t>Click here to enter text.</w:t>
          </w:r>
        </w:p>
      </w:docPartBody>
    </w:docPart>
    <w:docPart>
      <w:docPartPr>
        <w:name w:val="F01F1F512EB447F082C78DB76F0307AC"/>
        <w:category>
          <w:name w:val="General"/>
          <w:gallery w:val="placeholder"/>
        </w:category>
        <w:types>
          <w:type w:val="bbPlcHdr"/>
        </w:types>
        <w:behaviors>
          <w:behavior w:val="content"/>
        </w:behaviors>
        <w:guid w:val="{7C303253-B16A-43B9-B379-5CBF9328A95C}"/>
      </w:docPartPr>
      <w:docPartBody>
        <w:p w:rsidR="00945559" w:rsidRDefault="00EB52DB" w:rsidP="00EB52DB">
          <w:pPr>
            <w:pStyle w:val="F01F1F512EB447F082C78DB76F0307AC"/>
          </w:pPr>
          <w:r w:rsidRPr="002B5843">
            <w:rPr>
              <w:rStyle w:val="PlaceholderText"/>
            </w:rPr>
            <w:t>Click here to enter text.</w:t>
          </w:r>
        </w:p>
      </w:docPartBody>
    </w:docPart>
    <w:docPart>
      <w:docPartPr>
        <w:name w:val="50F27D8CB57D4848B88569A7CE3D75AD"/>
        <w:category>
          <w:name w:val="General"/>
          <w:gallery w:val="placeholder"/>
        </w:category>
        <w:types>
          <w:type w:val="bbPlcHdr"/>
        </w:types>
        <w:behaviors>
          <w:behavior w:val="content"/>
        </w:behaviors>
        <w:guid w:val="{9FF74ABC-581A-41D1-9AEC-B994F4CC892D}"/>
      </w:docPartPr>
      <w:docPartBody>
        <w:p w:rsidR="00A324DB" w:rsidRDefault="000764CC" w:rsidP="000764CC">
          <w:pPr>
            <w:pStyle w:val="50F27D8CB57D4848B88569A7CE3D75AD"/>
          </w:pPr>
          <w:r w:rsidRPr="002B5843">
            <w:rPr>
              <w:rStyle w:val="PlaceholderText"/>
            </w:rPr>
            <w:t>Choose an item.</w:t>
          </w:r>
        </w:p>
      </w:docPartBody>
    </w:docPart>
    <w:docPart>
      <w:docPartPr>
        <w:name w:val="79EFB7286A7D49CB9AA3A9C8896C5FAB"/>
        <w:category>
          <w:name w:val="General"/>
          <w:gallery w:val="placeholder"/>
        </w:category>
        <w:types>
          <w:type w:val="bbPlcHdr"/>
        </w:types>
        <w:behaviors>
          <w:behavior w:val="content"/>
        </w:behaviors>
        <w:guid w:val="{1C5A1B14-F28B-4A99-A234-9866AD79E81A}"/>
      </w:docPartPr>
      <w:docPartBody>
        <w:p w:rsidR="00A324DB" w:rsidRDefault="000764CC" w:rsidP="000764CC">
          <w:pPr>
            <w:pStyle w:val="79EFB7286A7D49CB9AA3A9C8896C5FAB"/>
          </w:pPr>
          <w:r w:rsidRPr="002B5843">
            <w:rPr>
              <w:rStyle w:val="PlaceholderText"/>
            </w:rPr>
            <w:t>Click here to enter text.</w:t>
          </w:r>
        </w:p>
      </w:docPartBody>
    </w:docPart>
    <w:docPart>
      <w:docPartPr>
        <w:name w:val="81397D219D9342C6852A6DA9FEEFCC79"/>
        <w:category>
          <w:name w:val="General"/>
          <w:gallery w:val="placeholder"/>
        </w:category>
        <w:types>
          <w:type w:val="bbPlcHdr"/>
        </w:types>
        <w:behaviors>
          <w:behavior w:val="content"/>
        </w:behaviors>
        <w:guid w:val="{0D680B6D-B26C-4C71-B998-AB04E03883C4}"/>
      </w:docPartPr>
      <w:docPartBody>
        <w:p w:rsidR="00A324DB" w:rsidRDefault="000764CC" w:rsidP="000764CC">
          <w:pPr>
            <w:pStyle w:val="81397D219D9342C6852A6DA9FEEFCC79"/>
          </w:pPr>
          <w:r w:rsidRPr="002B5843">
            <w:rPr>
              <w:rStyle w:val="PlaceholderText"/>
            </w:rPr>
            <w:t>Click here to enter text.</w:t>
          </w:r>
        </w:p>
      </w:docPartBody>
    </w:docPart>
    <w:docPart>
      <w:docPartPr>
        <w:name w:val="E0AEC748B19D4FC2B920B0504BD865AE"/>
        <w:category>
          <w:name w:val="General"/>
          <w:gallery w:val="placeholder"/>
        </w:category>
        <w:types>
          <w:type w:val="bbPlcHdr"/>
        </w:types>
        <w:behaviors>
          <w:behavior w:val="content"/>
        </w:behaviors>
        <w:guid w:val="{322DB81D-0C72-4805-86ED-D9CB363E3DFE}"/>
      </w:docPartPr>
      <w:docPartBody>
        <w:p w:rsidR="00A324DB" w:rsidRDefault="000764CC" w:rsidP="000764CC">
          <w:pPr>
            <w:pStyle w:val="E0AEC748B19D4FC2B920B0504BD865AE"/>
          </w:pPr>
          <w:r w:rsidRPr="002B5843">
            <w:rPr>
              <w:rStyle w:val="PlaceholderText"/>
            </w:rPr>
            <w:t>Choose an item.</w:t>
          </w:r>
        </w:p>
      </w:docPartBody>
    </w:docPart>
    <w:docPart>
      <w:docPartPr>
        <w:name w:val="3FD9AC4E9D5B429099F78D3971541189"/>
        <w:category>
          <w:name w:val="General"/>
          <w:gallery w:val="placeholder"/>
        </w:category>
        <w:types>
          <w:type w:val="bbPlcHdr"/>
        </w:types>
        <w:behaviors>
          <w:behavior w:val="content"/>
        </w:behaviors>
        <w:guid w:val="{DAA13C2D-96D7-4B16-8C7E-B942FD9C4447}"/>
      </w:docPartPr>
      <w:docPartBody>
        <w:p w:rsidR="00A324DB" w:rsidRDefault="000764CC" w:rsidP="000764CC">
          <w:pPr>
            <w:pStyle w:val="3FD9AC4E9D5B429099F78D3971541189"/>
          </w:pPr>
          <w:r w:rsidRPr="002B5843">
            <w:rPr>
              <w:rStyle w:val="PlaceholderText"/>
            </w:rPr>
            <w:t>Click here to enter text.</w:t>
          </w:r>
        </w:p>
      </w:docPartBody>
    </w:docPart>
    <w:docPart>
      <w:docPartPr>
        <w:name w:val="4D5790BF6BFB43AD8581317B2F63C09A"/>
        <w:category>
          <w:name w:val="General"/>
          <w:gallery w:val="placeholder"/>
        </w:category>
        <w:types>
          <w:type w:val="bbPlcHdr"/>
        </w:types>
        <w:behaviors>
          <w:behavior w:val="content"/>
        </w:behaviors>
        <w:guid w:val="{A43FD6CD-546F-4538-B433-CD2ABDCF6E56}"/>
      </w:docPartPr>
      <w:docPartBody>
        <w:p w:rsidR="00A324DB" w:rsidRDefault="000764CC" w:rsidP="000764CC">
          <w:pPr>
            <w:pStyle w:val="4D5790BF6BFB43AD8581317B2F63C09A"/>
          </w:pPr>
          <w:r w:rsidRPr="002B5843">
            <w:rPr>
              <w:rStyle w:val="PlaceholderText"/>
            </w:rPr>
            <w:t>Click here to enter text.</w:t>
          </w:r>
        </w:p>
      </w:docPartBody>
    </w:docPart>
    <w:docPart>
      <w:docPartPr>
        <w:name w:val="F7C42A101B4C477DA22EA1B2CA75F3FD"/>
        <w:category>
          <w:name w:val="General"/>
          <w:gallery w:val="placeholder"/>
        </w:category>
        <w:types>
          <w:type w:val="bbPlcHdr"/>
        </w:types>
        <w:behaviors>
          <w:behavior w:val="content"/>
        </w:behaviors>
        <w:guid w:val="{CBFB52C7-E3DE-499C-A45E-3212CB8E784E}"/>
      </w:docPartPr>
      <w:docPartBody>
        <w:p w:rsidR="00A324DB" w:rsidRDefault="000764CC" w:rsidP="000764CC">
          <w:pPr>
            <w:pStyle w:val="F7C42A101B4C477DA22EA1B2CA75F3FD"/>
          </w:pPr>
          <w:r w:rsidRPr="002B5843">
            <w:rPr>
              <w:rStyle w:val="PlaceholderText"/>
            </w:rPr>
            <w:t>Choose an item.</w:t>
          </w:r>
        </w:p>
      </w:docPartBody>
    </w:docPart>
    <w:docPart>
      <w:docPartPr>
        <w:name w:val="001CB91EFD394351991F0FFB3406F486"/>
        <w:category>
          <w:name w:val="General"/>
          <w:gallery w:val="placeholder"/>
        </w:category>
        <w:types>
          <w:type w:val="bbPlcHdr"/>
        </w:types>
        <w:behaviors>
          <w:behavior w:val="content"/>
        </w:behaviors>
        <w:guid w:val="{E29F7C60-7E9A-4EBE-A598-99E876700C33}"/>
      </w:docPartPr>
      <w:docPartBody>
        <w:p w:rsidR="00A324DB" w:rsidRDefault="000764CC" w:rsidP="000764CC">
          <w:pPr>
            <w:pStyle w:val="001CB91EFD394351991F0FFB3406F486"/>
          </w:pPr>
          <w:r w:rsidRPr="002B5843">
            <w:rPr>
              <w:rStyle w:val="PlaceholderText"/>
            </w:rPr>
            <w:t>Click here to enter text.</w:t>
          </w:r>
        </w:p>
      </w:docPartBody>
    </w:docPart>
    <w:docPart>
      <w:docPartPr>
        <w:name w:val="80A19EFB78374100965E572FF94D0BA9"/>
        <w:category>
          <w:name w:val="General"/>
          <w:gallery w:val="placeholder"/>
        </w:category>
        <w:types>
          <w:type w:val="bbPlcHdr"/>
        </w:types>
        <w:behaviors>
          <w:behavior w:val="content"/>
        </w:behaviors>
        <w:guid w:val="{6259D639-DB78-400B-80E2-6AC91727D671}"/>
      </w:docPartPr>
      <w:docPartBody>
        <w:p w:rsidR="00A324DB" w:rsidRDefault="000764CC" w:rsidP="000764CC">
          <w:pPr>
            <w:pStyle w:val="80A19EFB78374100965E572FF94D0BA9"/>
          </w:pPr>
          <w:r w:rsidRPr="002B5843">
            <w:rPr>
              <w:rStyle w:val="PlaceholderText"/>
            </w:rPr>
            <w:t>Click here to enter text.</w:t>
          </w:r>
        </w:p>
      </w:docPartBody>
    </w:docPart>
    <w:docPart>
      <w:docPartPr>
        <w:name w:val="C7365BBF0E654171B6CC1F11F539EB27"/>
        <w:category>
          <w:name w:val="General"/>
          <w:gallery w:val="placeholder"/>
        </w:category>
        <w:types>
          <w:type w:val="bbPlcHdr"/>
        </w:types>
        <w:behaviors>
          <w:behavior w:val="content"/>
        </w:behaviors>
        <w:guid w:val="{DD38E533-C908-45AF-84FB-10803D261DDB}"/>
      </w:docPartPr>
      <w:docPartBody>
        <w:p w:rsidR="00A324DB" w:rsidRDefault="000764CC" w:rsidP="000764CC">
          <w:pPr>
            <w:pStyle w:val="C7365BBF0E654171B6CC1F11F539EB27"/>
          </w:pPr>
          <w:r w:rsidRPr="002B5843">
            <w:rPr>
              <w:rStyle w:val="PlaceholderText"/>
            </w:rPr>
            <w:t>Choose an item.</w:t>
          </w:r>
        </w:p>
      </w:docPartBody>
    </w:docPart>
    <w:docPart>
      <w:docPartPr>
        <w:name w:val="D72867EF96CA4D549D814F6748C95173"/>
        <w:category>
          <w:name w:val="General"/>
          <w:gallery w:val="placeholder"/>
        </w:category>
        <w:types>
          <w:type w:val="bbPlcHdr"/>
        </w:types>
        <w:behaviors>
          <w:behavior w:val="content"/>
        </w:behaviors>
        <w:guid w:val="{9A1D8AC3-3E6A-41A0-8948-5BBC76DB9355}"/>
      </w:docPartPr>
      <w:docPartBody>
        <w:p w:rsidR="00A324DB" w:rsidRDefault="000764CC" w:rsidP="000764CC">
          <w:pPr>
            <w:pStyle w:val="D72867EF96CA4D549D814F6748C95173"/>
          </w:pPr>
          <w:r w:rsidRPr="002B5843">
            <w:rPr>
              <w:rStyle w:val="PlaceholderText"/>
            </w:rPr>
            <w:t>Click here to enter text.</w:t>
          </w:r>
        </w:p>
      </w:docPartBody>
    </w:docPart>
    <w:docPart>
      <w:docPartPr>
        <w:name w:val="C95FB9F8614A47C5BF28912B44FEBEE4"/>
        <w:category>
          <w:name w:val="General"/>
          <w:gallery w:val="placeholder"/>
        </w:category>
        <w:types>
          <w:type w:val="bbPlcHdr"/>
        </w:types>
        <w:behaviors>
          <w:behavior w:val="content"/>
        </w:behaviors>
        <w:guid w:val="{DE10DDA4-53FD-425D-9EFB-6DB3C6AA3D27}"/>
      </w:docPartPr>
      <w:docPartBody>
        <w:p w:rsidR="00A324DB" w:rsidRDefault="000764CC" w:rsidP="000764CC">
          <w:pPr>
            <w:pStyle w:val="C95FB9F8614A47C5BF28912B44FEBEE4"/>
          </w:pPr>
          <w:r w:rsidRPr="002B5843">
            <w:rPr>
              <w:rStyle w:val="PlaceholderText"/>
            </w:rPr>
            <w:t>Click here to enter text.</w:t>
          </w:r>
        </w:p>
      </w:docPartBody>
    </w:docPart>
    <w:docPart>
      <w:docPartPr>
        <w:name w:val="A351C52395DC497D9C91DA9CA1B2055E"/>
        <w:category>
          <w:name w:val="General"/>
          <w:gallery w:val="placeholder"/>
        </w:category>
        <w:types>
          <w:type w:val="bbPlcHdr"/>
        </w:types>
        <w:behaviors>
          <w:behavior w:val="content"/>
        </w:behaviors>
        <w:guid w:val="{3FF83347-F210-452B-8CF5-D368039261BE}"/>
      </w:docPartPr>
      <w:docPartBody>
        <w:p w:rsidR="00A324DB" w:rsidRDefault="000764CC" w:rsidP="000764CC">
          <w:pPr>
            <w:pStyle w:val="A351C52395DC497D9C91DA9CA1B2055E"/>
          </w:pPr>
          <w:r w:rsidRPr="002B5843">
            <w:rPr>
              <w:rStyle w:val="PlaceholderText"/>
            </w:rPr>
            <w:t>Choose an item.</w:t>
          </w:r>
        </w:p>
      </w:docPartBody>
    </w:docPart>
    <w:docPart>
      <w:docPartPr>
        <w:name w:val="AE9203D4B2F04394B44A01F1C85AB7C8"/>
        <w:category>
          <w:name w:val="General"/>
          <w:gallery w:val="placeholder"/>
        </w:category>
        <w:types>
          <w:type w:val="bbPlcHdr"/>
        </w:types>
        <w:behaviors>
          <w:behavior w:val="content"/>
        </w:behaviors>
        <w:guid w:val="{91A431D7-9AED-4C89-A79E-9F772333E790}"/>
      </w:docPartPr>
      <w:docPartBody>
        <w:p w:rsidR="00A324DB" w:rsidRDefault="000764CC" w:rsidP="000764CC">
          <w:pPr>
            <w:pStyle w:val="AE9203D4B2F04394B44A01F1C85AB7C8"/>
          </w:pPr>
          <w:r w:rsidRPr="002B5843">
            <w:rPr>
              <w:rStyle w:val="PlaceholderText"/>
            </w:rPr>
            <w:t>Click here to enter text.</w:t>
          </w:r>
        </w:p>
      </w:docPartBody>
    </w:docPart>
    <w:docPart>
      <w:docPartPr>
        <w:name w:val="D2BE8FF62A0F4939A4A784C95101BDFE"/>
        <w:category>
          <w:name w:val="General"/>
          <w:gallery w:val="placeholder"/>
        </w:category>
        <w:types>
          <w:type w:val="bbPlcHdr"/>
        </w:types>
        <w:behaviors>
          <w:behavior w:val="content"/>
        </w:behaviors>
        <w:guid w:val="{1C137AE0-DFE5-44D3-904B-92581C4229F0}"/>
      </w:docPartPr>
      <w:docPartBody>
        <w:p w:rsidR="00A324DB" w:rsidRDefault="000764CC" w:rsidP="000764CC">
          <w:pPr>
            <w:pStyle w:val="D2BE8FF62A0F4939A4A784C95101BDFE"/>
          </w:pPr>
          <w:r w:rsidRPr="002B5843">
            <w:rPr>
              <w:rStyle w:val="PlaceholderText"/>
            </w:rPr>
            <w:t>Click here to enter text.</w:t>
          </w:r>
        </w:p>
      </w:docPartBody>
    </w:docPart>
    <w:docPart>
      <w:docPartPr>
        <w:name w:val="6F5F1406D42D45CAA68891682D699FC6"/>
        <w:category>
          <w:name w:val="General"/>
          <w:gallery w:val="placeholder"/>
        </w:category>
        <w:types>
          <w:type w:val="bbPlcHdr"/>
        </w:types>
        <w:behaviors>
          <w:behavior w:val="content"/>
        </w:behaviors>
        <w:guid w:val="{B3C7A408-80D2-47D6-AB36-5F1601AECFA9}"/>
      </w:docPartPr>
      <w:docPartBody>
        <w:p w:rsidR="00A324DB" w:rsidRDefault="000764CC" w:rsidP="000764CC">
          <w:pPr>
            <w:pStyle w:val="6F5F1406D42D45CAA68891682D699FC6"/>
          </w:pPr>
          <w:r w:rsidRPr="002B5843">
            <w:rPr>
              <w:rStyle w:val="PlaceholderText"/>
            </w:rPr>
            <w:t>Choose an item.</w:t>
          </w:r>
        </w:p>
      </w:docPartBody>
    </w:docPart>
    <w:docPart>
      <w:docPartPr>
        <w:name w:val="175D4049861347319E64C9D7C95DEB4E"/>
        <w:category>
          <w:name w:val="General"/>
          <w:gallery w:val="placeholder"/>
        </w:category>
        <w:types>
          <w:type w:val="bbPlcHdr"/>
        </w:types>
        <w:behaviors>
          <w:behavior w:val="content"/>
        </w:behaviors>
        <w:guid w:val="{196A8FD6-9522-460C-AE67-043E8A0835A0}"/>
      </w:docPartPr>
      <w:docPartBody>
        <w:p w:rsidR="00A324DB" w:rsidRDefault="000764CC" w:rsidP="000764CC">
          <w:pPr>
            <w:pStyle w:val="175D4049861347319E64C9D7C95DEB4E"/>
          </w:pPr>
          <w:r w:rsidRPr="002B5843">
            <w:rPr>
              <w:rStyle w:val="PlaceholderText"/>
            </w:rPr>
            <w:t>Click here to enter text.</w:t>
          </w:r>
        </w:p>
      </w:docPartBody>
    </w:docPart>
    <w:docPart>
      <w:docPartPr>
        <w:name w:val="336474A914E54B4BB636BF47F3EEA12D"/>
        <w:category>
          <w:name w:val="General"/>
          <w:gallery w:val="placeholder"/>
        </w:category>
        <w:types>
          <w:type w:val="bbPlcHdr"/>
        </w:types>
        <w:behaviors>
          <w:behavior w:val="content"/>
        </w:behaviors>
        <w:guid w:val="{EF16575A-EBC8-4A06-ADFE-7AF2D7310056}"/>
      </w:docPartPr>
      <w:docPartBody>
        <w:p w:rsidR="00A324DB" w:rsidRDefault="000764CC" w:rsidP="000764CC">
          <w:pPr>
            <w:pStyle w:val="336474A914E54B4BB636BF47F3EEA12D"/>
          </w:pPr>
          <w:r w:rsidRPr="002B5843">
            <w:rPr>
              <w:rStyle w:val="PlaceholderText"/>
            </w:rPr>
            <w:t>Click here to enter text.</w:t>
          </w:r>
        </w:p>
      </w:docPartBody>
    </w:docPart>
    <w:docPart>
      <w:docPartPr>
        <w:name w:val="5FF8C364ADD946949252A87904F2119C"/>
        <w:category>
          <w:name w:val="General"/>
          <w:gallery w:val="placeholder"/>
        </w:category>
        <w:types>
          <w:type w:val="bbPlcHdr"/>
        </w:types>
        <w:behaviors>
          <w:behavior w:val="content"/>
        </w:behaviors>
        <w:guid w:val="{CDEB1660-007D-43F8-9399-5E835F78B33B}"/>
      </w:docPartPr>
      <w:docPartBody>
        <w:p w:rsidR="00A324DB" w:rsidRDefault="000764CC" w:rsidP="000764CC">
          <w:pPr>
            <w:pStyle w:val="5FF8C364ADD946949252A87904F2119C"/>
          </w:pPr>
          <w:r w:rsidRPr="002B5843">
            <w:rPr>
              <w:rStyle w:val="PlaceholderText"/>
            </w:rPr>
            <w:t>Choose an item.</w:t>
          </w:r>
        </w:p>
      </w:docPartBody>
    </w:docPart>
    <w:docPart>
      <w:docPartPr>
        <w:name w:val="01CE69E7707043CD9DC222D61586316C"/>
        <w:category>
          <w:name w:val="General"/>
          <w:gallery w:val="placeholder"/>
        </w:category>
        <w:types>
          <w:type w:val="bbPlcHdr"/>
        </w:types>
        <w:behaviors>
          <w:behavior w:val="content"/>
        </w:behaviors>
        <w:guid w:val="{976FD315-4E01-4F99-A198-46EA8ED17568}"/>
      </w:docPartPr>
      <w:docPartBody>
        <w:p w:rsidR="00A324DB" w:rsidRDefault="000764CC" w:rsidP="000764CC">
          <w:pPr>
            <w:pStyle w:val="01CE69E7707043CD9DC222D61586316C"/>
          </w:pPr>
          <w:r w:rsidRPr="002B5843">
            <w:rPr>
              <w:rStyle w:val="PlaceholderText"/>
            </w:rPr>
            <w:t>Click here to enter text.</w:t>
          </w:r>
        </w:p>
      </w:docPartBody>
    </w:docPart>
    <w:docPart>
      <w:docPartPr>
        <w:name w:val="B48FA522236A4EB2871EF967D9CFF31A"/>
        <w:category>
          <w:name w:val="General"/>
          <w:gallery w:val="placeholder"/>
        </w:category>
        <w:types>
          <w:type w:val="bbPlcHdr"/>
        </w:types>
        <w:behaviors>
          <w:behavior w:val="content"/>
        </w:behaviors>
        <w:guid w:val="{1930109E-113D-4182-92D3-3B8475C2CFE6}"/>
      </w:docPartPr>
      <w:docPartBody>
        <w:p w:rsidR="00A324DB" w:rsidRDefault="000764CC" w:rsidP="000764CC">
          <w:pPr>
            <w:pStyle w:val="B48FA522236A4EB2871EF967D9CFF31A"/>
          </w:pPr>
          <w:r w:rsidRPr="002B5843">
            <w:rPr>
              <w:rStyle w:val="PlaceholderText"/>
            </w:rPr>
            <w:t>Click here to enter text.</w:t>
          </w:r>
        </w:p>
      </w:docPartBody>
    </w:docPart>
    <w:docPart>
      <w:docPartPr>
        <w:name w:val="60849D7D9249460880B04CD2B7533425"/>
        <w:category>
          <w:name w:val="General"/>
          <w:gallery w:val="placeholder"/>
        </w:category>
        <w:types>
          <w:type w:val="bbPlcHdr"/>
        </w:types>
        <w:behaviors>
          <w:behavior w:val="content"/>
        </w:behaviors>
        <w:guid w:val="{76DDAD1B-BF14-4553-8591-249CEC414E54}"/>
      </w:docPartPr>
      <w:docPartBody>
        <w:p w:rsidR="00A324DB" w:rsidRDefault="000764CC" w:rsidP="000764CC">
          <w:pPr>
            <w:pStyle w:val="60849D7D9249460880B04CD2B7533425"/>
          </w:pPr>
          <w:r w:rsidRPr="002B5843">
            <w:rPr>
              <w:rStyle w:val="PlaceholderText"/>
            </w:rPr>
            <w:t>Choose an item.</w:t>
          </w:r>
        </w:p>
      </w:docPartBody>
    </w:docPart>
    <w:docPart>
      <w:docPartPr>
        <w:name w:val="696A8E5D24C84188AA1EE2EE4D99DA9F"/>
        <w:category>
          <w:name w:val="General"/>
          <w:gallery w:val="placeholder"/>
        </w:category>
        <w:types>
          <w:type w:val="bbPlcHdr"/>
        </w:types>
        <w:behaviors>
          <w:behavior w:val="content"/>
        </w:behaviors>
        <w:guid w:val="{38E6E256-2733-4536-9D0D-0A526699BDBC}"/>
      </w:docPartPr>
      <w:docPartBody>
        <w:p w:rsidR="00A324DB" w:rsidRDefault="000764CC" w:rsidP="000764CC">
          <w:pPr>
            <w:pStyle w:val="696A8E5D24C84188AA1EE2EE4D99DA9F"/>
          </w:pPr>
          <w:r w:rsidRPr="002B5843">
            <w:rPr>
              <w:rStyle w:val="PlaceholderText"/>
            </w:rPr>
            <w:t>Click here to enter text.</w:t>
          </w:r>
        </w:p>
      </w:docPartBody>
    </w:docPart>
    <w:docPart>
      <w:docPartPr>
        <w:name w:val="3DDB3F8DDF3643F894CA0CABD944BC90"/>
        <w:category>
          <w:name w:val="General"/>
          <w:gallery w:val="placeholder"/>
        </w:category>
        <w:types>
          <w:type w:val="bbPlcHdr"/>
        </w:types>
        <w:behaviors>
          <w:behavior w:val="content"/>
        </w:behaviors>
        <w:guid w:val="{2BA3B19A-EC35-4864-B616-32489B96285A}"/>
      </w:docPartPr>
      <w:docPartBody>
        <w:p w:rsidR="00A324DB" w:rsidRDefault="000764CC" w:rsidP="000764CC">
          <w:pPr>
            <w:pStyle w:val="3DDB3F8DDF3643F894CA0CABD944BC90"/>
          </w:pPr>
          <w:r w:rsidRPr="002B5843">
            <w:rPr>
              <w:rStyle w:val="PlaceholderText"/>
            </w:rPr>
            <w:t>Click here to enter text.</w:t>
          </w:r>
        </w:p>
      </w:docPartBody>
    </w:docPart>
    <w:docPart>
      <w:docPartPr>
        <w:name w:val="83114381B8364523A6368935898F7600"/>
        <w:category>
          <w:name w:val="General"/>
          <w:gallery w:val="placeholder"/>
        </w:category>
        <w:types>
          <w:type w:val="bbPlcHdr"/>
        </w:types>
        <w:behaviors>
          <w:behavior w:val="content"/>
        </w:behaviors>
        <w:guid w:val="{5B9DE2E6-B952-4294-B702-92AD2B97E474}"/>
      </w:docPartPr>
      <w:docPartBody>
        <w:p w:rsidR="00A324DB" w:rsidRDefault="000764CC" w:rsidP="000764CC">
          <w:pPr>
            <w:pStyle w:val="83114381B8364523A6368935898F7600"/>
          </w:pPr>
          <w:r w:rsidRPr="002B5843">
            <w:rPr>
              <w:rStyle w:val="PlaceholderText"/>
            </w:rPr>
            <w:t>Choose an item.</w:t>
          </w:r>
        </w:p>
      </w:docPartBody>
    </w:docPart>
    <w:docPart>
      <w:docPartPr>
        <w:name w:val="78957FB7FAC84E2385D6FCEAA5C27315"/>
        <w:category>
          <w:name w:val="General"/>
          <w:gallery w:val="placeholder"/>
        </w:category>
        <w:types>
          <w:type w:val="bbPlcHdr"/>
        </w:types>
        <w:behaviors>
          <w:behavior w:val="content"/>
        </w:behaviors>
        <w:guid w:val="{CFB885BD-D287-4792-A6D0-9DB2EDF4C0C9}"/>
      </w:docPartPr>
      <w:docPartBody>
        <w:p w:rsidR="00A324DB" w:rsidRDefault="000764CC" w:rsidP="000764CC">
          <w:pPr>
            <w:pStyle w:val="78957FB7FAC84E2385D6FCEAA5C27315"/>
          </w:pPr>
          <w:r w:rsidRPr="002B5843">
            <w:rPr>
              <w:rStyle w:val="PlaceholderText"/>
            </w:rPr>
            <w:t>Click here to enter text.</w:t>
          </w:r>
        </w:p>
      </w:docPartBody>
    </w:docPart>
    <w:docPart>
      <w:docPartPr>
        <w:name w:val="40DAFAF316BA449A90D3DB9EDA53DD6D"/>
        <w:category>
          <w:name w:val="General"/>
          <w:gallery w:val="placeholder"/>
        </w:category>
        <w:types>
          <w:type w:val="bbPlcHdr"/>
        </w:types>
        <w:behaviors>
          <w:behavior w:val="content"/>
        </w:behaviors>
        <w:guid w:val="{F2CADBED-18FF-4409-9B85-E923C62A493B}"/>
      </w:docPartPr>
      <w:docPartBody>
        <w:p w:rsidR="00A324DB" w:rsidRDefault="000764CC" w:rsidP="000764CC">
          <w:pPr>
            <w:pStyle w:val="40DAFAF316BA449A90D3DB9EDA53DD6D"/>
          </w:pPr>
          <w:r w:rsidRPr="002B5843">
            <w:rPr>
              <w:rStyle w:val="PlaceholderText"/>
            </w:rPr>
            <w:t>Click here to enter text.</w:t>
          </w:r>
        </w:p>
      </w:docPartBody>
    </w:docPart>
    <w:docPart>
      <w:docPartPr>
        <w:name w:val="FAF6DACCF43240DA96336E5A11A925DE"/>
        <w:category>
          <w:name w:val="General"/>
          <w:gallery w:val="placeholder"/>
        </w:category>
        <w:types>
          <w:type w:val="bbPlcHdr"/>
        </w:types>
        <w:behaviors>
          <w:behavior w:val="content"/>
        </w:behaviors>
        <w:guid w:val="{F1F1539C-F44B-4748-A984-9FE9C39572B9}"/>
      </w:docPartPr>
      <w:docPartBody>
        <w:p w:rsidR="00A324DB" w:rsidRDefault="000764CC" w:rsidP="000764CC">
          <w:pPr>
            <w:pStyle w:val="FAF6DACCF43240DA96336E5A11A925DE"/>
          </w:pPr>
          <w:r w:rsidRPr="002B5843">
            <w:rPr>
              <w:rStyle w:val="PlaceholderText"/>
            </w:rPr>
            <w:t>Choose an item.</w:t>
          </w:r>
        </w:p>
      </w:docPartBody>
    </w:docPart>
    <w:docPart>
      <w:docPartPr>
        <w:name w:val="3051337C3FC641FFA025BE4D3187666E"/>
        <w:category>
          <w:name w:val="General"/>
          <w:gallery w:val="placeholder"/>
        </w:category>
        <w:types>
          <w:type w:val="bbPlcHdr"/>
        </w:types>
        <w:behaviors>
          <w:behavior w:val="content"/>
        </w:behaviors>
        <w:guid w:val="{17B0B97D-8A14-4DE8-8CDB-1D8A998778E4}"/>
      </w:docPartPr>
      <w:docPartBody>
        <w:p w:rsidR="00A324DB" w:rsidRDefault="000764CC" w:rsidP="000764CC">
          <w:pPr>
            <w:pStyle w:val="3051337C3FC641FFA025BE4D3187666E"/>
          </w:pPr>
          <w:r w:rsidRPr="002B5843">
            <w:rPr>
              <w:rStyle w:val="PlaceholderText"/>
            </w:rPr>
            <w:t>Click here to enter text.</w:t>
          </w:r>
        </w:p>
      </w:docPartBody>
    </w:docPart>
    <w:docPart>
      <w:docPartPr>
        <w:name w:val="B5713106851B456F9862E66C733D3EFC"/>
        <w:category>
          <w:name w:val="General"/>
          <w:gallery w:val="placeholder"/>
        </w:category>
        <w:types>
          <w:type w:val="bbPlcHdr"/>
        </w:types>
        <w:behaviors>
          <w:behavior w:val="content"/>
        </w:behaviors>
        <w:guid w:val="{132308C5-1AD9-4B6E-AA84-62A1EB6AA025}"/>
      </w:docPartPr>
      <w:docPartBody>
        <w:p w:rsidR="00A324DB" w:rsidRDefault="000764CC" w:rsidP="000764CC">
          <w:pPr>
            <w:pStyle w:val="B5713106851B456F9862E66C733D3EFC"/>
          </w:pPr>
          <w:r w:rsidRPr="002B5843">
            <w:rPr>
              <w:rStyle w:val="PlaceholderText"/>
            </w:rPr>
            <w:t>Click here to enter text.</w:t>
          </w:r>
        </w:p>
      </w:docPartBody>
    </w:docPart>
    <w:docPart>
      <w:docPartPr>
        <w:name w:val="F31CFE78AC0C49068EE833B0AA09C990"/>
        <w:category>
          <w:name w:val="General"/>
          <w:gallery w:val="placeholder"/>
        </w:category>
        <w:types>
          <w:type w:val="bbPlcHdr"/>
        </w:types>
        <w:behaviors>
          <w:behavior w:val="content"/>
        </w:behaviors>
        <w:guid w:val="{038342D5-555D-4D05-8AAC-4CA228A8848D}"/>
      </w:docPartPr>
      <w:docPartBody>
        <w:p w:rsidR="00A324DB" w:rsidRDefault="000764CC" w:rsidP="000764CC">
          <w:pPr>
            <w:pStyle w:val="F31CFE78AC0C49068EE833B0AA09C990"/>
          </w:pPr>
          <w:r w:rsidRPr="002B5843">
            <w:rPr>
              <w:rStyle w:val="PlaceholderText"/>
            </w:rPr>
            <w:t>Choose an item.</w:t>
          </w:r>
        </w:p>
      </w:docPartBody>
    </w:docPart>
    <w:docPart>
      <w:docPartPr>
        <w:name w:val="502E427B2F2046B0B0FE444EC2D681F4"/>
        <w:category>
          <w:name w:val="General"/>
          <w:gallery w:val="placeholder"/>
        </w:category>
        <w:types>
          <w:type w:val="bbPlcHdr"/>
        </w:types>
        <w:behaviors>
          <w:behavior w:val="content"/>
        </w:behaviors>
        <w:guid w:val="{A02CE8CF-1D78-41A8-8463-B18CD5419014}"/>
      </w:docPartPr>
      <w:docPartBody>
        <w:p w:rsidR="00A324DB" w:rsidRDefault="000764CC" w:rsidP="000764CC">
          <w:pPr>
            <w:pStyle w:val="502E427B2F2046B0B0FE444EC2D681F4"/>
          </w:pPr>
          <w:r w:rsidRPr="002B5843">
            <w:rPr>
              <w:rStyle w:val="PlaceholderText"/>
            </w:rPr>
            <w:t>Click here to enter text.</w:t>
          </w:r>
        </w:p>
      </w:docPartBody>
    </w:docPart>
    <w:docPart>
      <w:docPartPr>
        <w:name w:val="9B68EC7BEC6641A3A69A9D8924C39D2C"/>
        <w:category>
          <w:name w:val="General"/>
          <w:gallery w:val="placeholder"/>
        </w:category>
        <w:types>
          <w:type w:val="bbPlcHdr"/>
        </w:types>
        <w:behaviors>
          <w:behavior w:val="content"/>
        </w:behaviors>
        <w:guid w:val="{DA5BAF9E-5C97-4E82-9D64-B73A9A0640AF}"/>
      </w:docPartPr>
      <w:docPartBody>
        <w:p w:rsidR="00A324DB" w:rsidRDefault="000764CC" w:rsidP="000764CC">
          <w:pPr>
            <w:pStyle w:val="9B68EC7BEC6641A3A69A9D8924C39D2C"/>
          </w:pPr>
          <w:r w:rsidRPr="002B58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580"/>
    <w:rsid w:val="000012CC"/>
    <w:rsid w:val="000764CC"/>
    <w:rsid w:val="000F017F"/>
    <w:rsid w:val="00194ECD"/>
    <w:rsid w:val="001A01FD"/>
    <w:rsid w:val="001F7F03"/>
    <w:rsid w:val="00234F70"/>
    <w:rsid w:val="003D47C9"/>
    <w:rsid w:val="0041668D"/>
    <w:rsid w:val="00444D74"/>
    <w:rsid w:val="00640C57"/>
    <w:rsid w:val="00643A98"/>
    <w:rsid w:val="006F4E7E"/>
    <w:rsid w:val="00733580"/>
    <w:rsid w:val="00796A82"/>
    <w:rsid w:val="00806475"/>
    <w:rsid w:val="00945559"/>
    <w:rsid w:val="00A324DB"/>
    <w:rsid w:val="00AD1EE2"/>
    <w:rsid w:val="00B33442"/>
    <w:rsid w:val="00B35BA8"/>
    <w:rsid w:val="00B50F03"/>
    <w:rsid w:val="00B61F7B"/>
    <w:rsid w:val="00EB52DB"/>
    <w:rsid w:val="00F42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764CC"/>
    <w:rPr>
      <w:color w:val="808080"/>
    </w:rPr>
  </w:style>
  <w:style w:type="paragraph" w:customStyle="1" w:styleId="5D46DDDC3A0841948015A54CC087FC651">
    <w:name w:val="5D46DDDC3A0841948015A54CC087FC651"/>
    <w:rsid w:val="00806475"/>
    <w:pPr>
      <w:tabs>
        <w:tab w:val="center" w:pos="4680"/>
        <w:tab w:val="right" w:pos="9360"/>
      </w:tabs>
      <w:spacing w:after="0" w:line="240" w:lineRule="auto"/>
    </w:pPr>
    <w:rPr>
      <w:rFonts w:eastAsiaTheme="minorHAnsi"/>
    </w:rPr>
  </w:style>
  <w:style w:type="paragraph" w:customStyle="1" w:styleId="7F1F917985654880AC8DEFDE236E36F81">
    <w:name w:val="7F1F917985654880AC8DEFDE236E36F81"/>
    <w:rsid w:val="00806475"/>
    <w:pPr>
      <w:tabs>
        <w:tab w:val="center" w:pos="4680"/>
        <w:tab w:val="right" w:pos="9360"/>
      </w:tabs>
      <w:spacing w:after="0" w:line="240" w:lineRule="auto"/>
    </w:pPr>
    <w:rPr>
      <w:rFonts w:eastAsiaTheme="minorHAnsi"/>
    </w:rPr>
  </w:style>
  <w:style w:type="paragraph" w:customStyle="1" w:styleId="EF8EF8CC7ADB4263AB54902012279C883">
    <w:name w:val="EF8EF8CC7ADB4263AB54902012279C883"/>
    <w:rsid w:val="00806475"/>
    <w:pPr>
      <w:spacing w:after="0" w:line="240" w:lineRule="auto"/>
    </w:pPr>
    <w:rPr>
      <w:rFonts w:eastAsiaTheme="minorHAnsi"/>
    </w:rPr>
  </w:style>
  <w:style w:type="paragraph" w:customStyle="1" w:styleId="4677300A7F9F479ABE0C699B301056603">
    <w:name w:val="4677300A7F9F479ABE0C699B301056603"/>
    <w:rsid w:val="00806475"/>
    <w:pPr>
      <w:spacing w:after="0" w:line="240" w:lineRule="auto"/>
    </w:pPr>
    <w:rPr>
      <w:rFonts w:eastAsiaTheme="minorHAnsi"/>
    </w:rPr>
  </w:style>
  <w:style w:type="paragraph" w:customStyle="1" w:styleId="686DE95C507649ABA1F6B173151F15AB3">
    <w:name w:val="686DE95C507649ABA1F6B173151F15AB3"/>
    <w:rsid w:val="00806475"/>
    <w:pPr>
      <w:spacing w:after="0" w:line="240" w:lineRule="auto"/>
    </w:pPr>
    <w:rPr>
      <w:rFonts w:eastAsiaTheme="minorHAnsi"/>
    </w:rPr>
  </w:style>
  <w:style w:type="paragraph" w:customStyle="1" w:styleId="A9FD52A7B65A4FF4984862E3276CD1603">
    <w:name w:val="A9FD52A7B65A4FF4984862E3276CD1603"/>
    <w:rsid w:val="00806475"/>
    <w:pPr>
      <w:spacing w:after="0" w:line="240" w:lineRule="auto"/>
    </w:pPr>
    <w:rPr>
      <w:rFonts w:eastAsiaTheme="minorHAnsi"/>
    </w:rPr>
  </w:style>
  <w:style w:type="paragraph" w:customStyle="1" w:styleId="DB7CAEB5336C4E46AA0511C3C38961453">
    <w:name w:val="DB7CAEB5336C4E46AA0511C3C38961453"/>
    <w:rsid w:val="00806475"/>
    <w:pPr>
      <w:spacing w:after="0" w:line="240" w:lineRule="auto"/>
    </w:pPr>
    <w:rPr>
      <w:rFonts w:eastAsiaTheme="minorHAnsi"/>
    </w:rPr>
  </w:style>
  <w:style w:type="paragraph" w:customStyle="1" w:styleId="B82714E6E3564249B17D63174D18A54F3">
    <w:name w:val="B82714E6E3564249B17D63174D18A54F3"/>
    <w:rsid w:val="00806475"/>
    <w:pPr>
      <w:spacing w:after="0" w:line="240" w:lineRule="auto"/>
    </w:pPr>
    <w:rPr>
      <w:rFonts w:eastAsiaTheme="minorHAnsi"/>
    </w:rPr>
  </w:style>
  <w:style w:type="paragraph" w:customStyle="1" w:styleId="A74FB0816F574F428BEF5B2ACE95D186">
    <w:name w:val="A74FB0816F574F428BEF5B2ACE95D186"/>
    <w:rsid w:val="00EB52DB"/>
    <w:pPr>
      <w:spacing w:after="160" w:line="259" w:lineRule="auto"/>
    </w:pPr>
  </w:style>
  <w:style w:type="paragraph" w:customStyle="1" w:styleId="847F5410944E4C1D9266220F1E02BB2E">
    <w:name w:val="847F5410944E4C1D9266220F1E02BB2E"/>
    <w:rsid w:val="00EB52DB"/>
    <w:pPr>
      <w:spacing w:after="160" w:line="259" w:lineRule="auto"/>
    </w:pPr>
  </w:style>
  <w:style w:type="paragraph" w:customStyle="1" w:styleId="D88EAC20911D4A3ABB89392FC6071E50">
    <w:name w:val="D88EAC20911D4A3ABB89392FC6071E50"/>
    <w:rsid w:val="00EB52DB"/>
    <w:pPr>
      <w:spacing w:after="160" w:line="259" w:lineRule="auto"/>
    </w:pPr>
  </w:style>
  <w:style w:type="paragraph" w:customStyle="1" w:styleId="62F8196343774D128A8EE96B6166DD70">
    <w:name w:val="62F8196343774D128A8EE96B6166DD70"/>
    <w:rsid w:val="00EB52DB"/>
    <w:pPr>
      <w:spacing w:after="160" w:line="259" w:lineRule="auto"/>
    </w:pPr>
  </w:style>
  <w:style w:type="paragraph" w:customStyle="1" w:styleId="05F12F46F72042258879AAABBC5D3C2C">
    <w:name w:val="05F12F46F72042258879AAABBC5D3C2C"/>
    <w:rsid w:val="00EB52DB"/>
    <w:pPr>
      <w:spacing w:after="160" w:line="259" w:lineRule="auto"/>
    </w:pPr>
  </w:style>
  <w:style w:type="paragraph" w:customStyle="1" w:styleId="0064ED951E0249699D23455787E76F6A">
    <w:name w:val="0064ED951E0249699D23455787E76F6A"/>
    <w:rsid w:val="00EB52DB"/>
    <w:pPr>
      <w:spacing w:after="160" w:line="259" w:lineRule="auto"/>
    </w:pPr>
  </w:style>
  <w:style w:type="paragraph" w:customStyle="1" w:styleId="F28D397B1E104C5891647FDC84391A3C">
    <w:name w:val="F28D397B1E104C5891647FDC84391A3C"/>
    <w:rsid w:val="00EB52DB"/>
    <w:pPr>
      <w:spacing w:after="160" w:line="259" w:lineRule="auto"/>
    </w:pPr>
  </w:style>
  <w:style w:type="paragraph" w:customStyle="1" w:styleId="F59756DF16834DC6BADA6B2386A50E4F">
    <w:name w:val="F59756DF16834DC6BADA6B2386A50E4F"/>
    <w:rsid w:val="00EB52DB"/>
    <w:pPr>
      <w:spacing w:after="160" w:line="259" w:lineRule="auto"/>
    </w:pPr>
  </w:style>
  <w:style w:type="paragraph" w:customStyle="1" w:styleId="F01F1F512EB447F082C78DB76F0307AC">
    <w:name w:val="F01F1F512EB447F082C78DB76F0307AC"/>
    <w:rsid w:val="00EB52DB"/>
    <w:pPr>
      <w:spacing w:after="160" w:line="259" w:lineRule="auto"/>
    </w:pPr>
  </w:style>
  <w:style w:type="paragraph" w:customStyle="1" w:styleId="50F27D8CB57D4848B88569A7CE3D75AD">
    <w:name w:val="50F27D8CB57D4848B88569A7CE3D75AD"/>
    <w:rsid w:val="000764CC"/>
    <w:pPr>
      <w:spacing w:after="160" w:line="259" w:lineRule="auto"/>
    </w:pPr>
  </w:style>
  <w:style w:type="paragraph" w:customStyle="1" w:styleId="79EFB7286A7D49CB9AA3A9C8896C5FAB">
    <w:name w:val="79EFB7286A7D49CB9AA3A9C8896C5FAB"/>
    <w:rsid w:val="000764CC"/>
    <w:pPr>
      <w:spacing w:after="160" w:line="259" w:lineRule="auto"/>
    </w:pPr>
  </w:style>
  <w:style w:type="paragraph" w:customStyle="1" w:styleId="81397D219D9342C6852A6DA9FEEFCC79">
    <w:name w:val="81397D219D9342C6852A6DA9FEEFCC79"/>
    <w:rsid w:val="000764CC"/>
    <w:pPr>
      <w:spacing w:after="160" w:line="259" w:lineRule="auto"/>
    </w:pPr>
  </w:style>
  <w:style w:type="paragraph" w:customStyle="1" w:styleId="E0AEC748B19D4FC2B920B0504BD865AE">
    <w:name w:val="E0AEC748B19D4FC2B920B0504BD865AE"/>
    <w:rsid w:val="000764CC"/>
    <w:pPr>
      <w:spacing w:after="160" w:line="259" w:lineRule="auto"/>
    </w:pPr>
  </w:style>
  <w:style w:type="paragraph" w:customStyle="1" w:styleId="3FD9AC4E9D5B429099F78D3971541189">
    <w:name w:val="3FD9AC4E9D5B429099F78D3971541189"/>
    <w:rsid w:val="000764CC"/>
    <w:pPr>
      <w:spacing w:after="160" w:line="259" w:lineRule="auto"/>
    </w:pPr>
  </w:style>
  <w:style w:type="paragraph" w:customStyle="1" w:styleId="4D5790BF6BFB43AD8581317B2F63C09A">
    <w:name w:val="4D5790BF6BFB43AD8581317B2F63C09A"/>
    <w:rsid w:val="000764CC"/>
    <w:pPr>
      <w:spacing w:after="160" w:line="259" w:lineRule="auto"/>
    </w:pPr>
  </w:style>
  <w:style w:type="paragraph" w:customStyle="1" w:styleId="F7C42A101B4C477DA22EA1B2CA75F3FD">
    <w:name w:val="F7C42A101B4C477DA22EA1B2CA75F3FD"/>
    <w:rsid w:val="000764CC"/>
    <w:pPr>
      <w:spacing w:after="160" w:line="259" w:lineRule="auto"/>
    </w:pPr>
  </w:style>
  <w:style w:type="paragraph" w:customStyle="1" w:styleId="001CB91EFD394351991F0FFB3406F486">
    <w:name w:val="001CB91EFD394351991F0FFB3406F486"/>
    <w:rsid w:val="000764CC"/>
    <w:pPr>
      <w:spacing w:after="160" w:line="259" w:lineRule="auto"/>
    </w:pPr>
  </w:style>
  <w:style w:type="paragraph" w:customStyle="1" w:styleId="80A19EFB78374100965E572FF94D0BA9">
    <w:name w:val="80A19EFB78374100965E572FF94D0BA9"/>
    <w:rsid w:val="000764CC"/>
    <w:pPr>
      <w:spacing w:after="160" w:line="259" w:lineRule="auto"/>
    </w:pPr>
  </w:style>
  <w:style w:type="paragraph" w:customStyle="1" w:styleId="C7365BBF0E654171B6CC1F11F539EB27">
    <w:name w:val="C7365BBF0E654171B6CC1F11F539EB27"/>
    <w:rsid w:val="000764CC"/>
    <w:pPr>
      <w:spacing w:after="160" w:line="259" w:lineRule="auto"/>
    </w:pPr>
  </w:style>
  <w:style w:type="paragraph" w:customStyle="1" w:styleId="D72867EF96CA4D549D814F6748C95173">
    <w:name w:val="D72867EF96CA4D549D814F6748C95173"/>
    <w:rsid w:val="000764CC"/>
    <w:pPr>
      <w:spacing w:after="160" w:line="259" w:lineRule="auto"/>
    </w:pPr>
  </w:style>
  <w:style w:type="paragraph" w:customStyle="1" w:styleId="C95FB9F8614A47C5BF28912B44FEBEE4">
    <w:name w:val="C95FB9F8614A47C5BF28912B44FEBEE4"/>
    <w:rsid w:val="000764CC"/>
    <w:pPr>
      <w:spacing w:after="160" w:line="259" w:lineRule="auto"/>
    </w:pPr>
  </w:style>
  <w:style w:type="paragraph" w:customStyle="1" w:styleId="A351C52395DC497D9C91DA9CA1B2055E">
    <w:name w:val="A351C52395DC497D9C91DA9CA1B2055E"/>
    <w:rsid w:val="000764CC"/>
    <w:pPr>
      <w:spacing w:after="160" w:line="259" w:lineRule="auto"/>
    </w:pPr>
  </w:style>
  <w:style w:type="paragraph" w:customStyle="1" w:styleId="AE9203D4B2F04394B44A01F1C85AB7C8">
    <w:name w:val="AE9203D4B2F04394B44A01F1C85AB7C8"/>
    <w:rsid w:val="000764CC"/>
    <w:pPr>
      <w:spacing w:after="160" w:line="259" w:lineRule="auto"/>
    </w:pPr>
  </w:style>
  <w:style w:type="paragraph" w:customStyle="1" w:styleId="D2BE8FF62A0F4939A4A784C95101BDFE">
    <w:name w:val="D2BE8FF62A0F4939A4A784C95101BDFE"/>
    <w:rsid w:val="000764CC"/>
    <w:pPr>
      <w:spacing w:after="160" w:line="259" w:lineRule="auto"/>
    </w:pPr>
  </w:style>
  <w:style w:type="paragraph" w:customStyle="1" w:styleId="6F5F1406D42D45CAA68891682D699FC6">
    <w:name w:val="6F5F1406D42D45CAA68891682D699FC6"/>
    <w:rsid w:val="000764CC"/>
    <w:pPr>
      <w:spacing w:after="160" w:line="259" w:lineRule="auto"/>
    </w:pPr>
  </w:style>
  <w:style w:type="paragraph" w:customStyle="1" w:styleId="175D4049861347319E64C9D7C95DEB4E">
    <w:name w:val="175D4049861347319E64C9D7C95DEB4E"/>
    <w:rsid w:val="000764CC"/>
    <w:pPr>
      <w:spacing w:after="160" w:line="259" w:lineRule="auto"/>
    </w:pPr>
  </w:style>
  <w:style w:type="paragraph" w:customStyle="1" w:styleId="336474A914E54B4BB636BF47F3EEA12D">
    <w:name w:val="336474A914E54B4BB636BF47F3EEA12D"/>
    <w:rsid w:val="000764CC"/>
    <w:pPr>
      <w:spacing w:after="160" w:line="259" w:lineRule="auto"/>
    </w:pPr>
  </w:style>
  <w:style w:type="paragraph" w:customStyle="1" w:styleId="5FF8C364ADD946949252A87904F2119C">
    <w:name w:val="5FF8C364ADD946949252A87904F2119C"/>
    <w:rsid w:val="000764CC"/>
    <w:pPr>
      <w:spacing w:after="160" w:line="259" w:lineRule="auto"/>
    </w:pPr>
  </w:style>
  <w:style w:type="paragraph" w:customStyle="1" w:styleId="01CE69E7707043CD9DC222D61586316C">
    <w:name w:val="01CE69E7707043CD9DC222D61586316C"/>
    <w:rsid w:val="000764CC"/>
    <w:pPr>
      <w:spacing w:after="160" w:line="259" w:lineRule="auto"/>
    </w:pPr>
  </w:style>
  <w:style w:type="paragraph" w:customStyle="1" w:styleId="B48FA522236A4EB2871EF967D9CFF31A">
    <w:name w:val="B48FA522236A4EB2871EF967D9CFF31A"/>
    <w:rsid w:val="000764CC"/>
    <w:pPr>
      <w:spacing w:after="160" w:line="259" w:lineRule="auto"/>
    </w:pPr>
  </w:style>
  <w:style w:type="paragraph" w:customStyle="1" w:styleId="60849D7D9249460880B04CD2B7533425">
    <w:name w:val="60849D7D9249460880B04CD2B7533425"/>
    <w:rsid w:val="000764CC"/>
    <w:pPr>
      <w:spacing w:after="160" w:line="259" w:lineRule="auto"/>
    </w:pPr>
  </w:style>
  <w:style w:type="paragraph" w:customStyle="1" w:styleId="696A8E5D24C84188AA1EE2EE4D99DA9F">
    <w:name w:val="696A8E5D24C84188AA1EE2EE4D99DA9F"/>
    <w:rsid w:val="000764CC"/>
    <w:pPr>
      <w:spacing w:after="160" w:line="259" w:lineRule="auto"/>
    </w:pPr>
  </w:style>
  <w:style w:type="paragraph" w:customStyle="1" w:styleId="3DDB3F8DDF3643F894CA0CABD944BC90">
    <w:name w:val="3DDB3F8DDF3643F894CA0CABD944BC90"/>
    <w:rsid w:val="000764CC"/>
    <w:pPr>
      <w:spacing w:after="160" w:line="259" w:lineRule="auto"/>
    </w:pPr>
  </w:style>
  <w:style w:type="paragraph" w:customStyle="1" w:styleId="83114381B8364523A6368935898F7600">
    <w:name w:val="83114381B8364523A6368935898F7600"/>
    <w:rsid w:val="000764CC"/>
    <w:pPr>
      <w:spacing w:after="160" w:line="259" w:lineRule="auto"/>
    </w:pPr>
  </w:style>
  <w:style w:type="paragraph" w:customStyle="1" w:styleId="78957FB7FAC84E2385D6FCEAA5C27315">
    <w:name w:val="78957FB7FAC84E2385D6FCEAA5C27315"/>
    <w:rsid w:val="000764CC"/>
    <w:pPr>
      <w:spacing w:after="160" w:line="259" w:lineRule="auto"/>
    </w:pPr>
  </w:style>
  <w:style w:type="paragraph" w:customStyle="1" w:styleId="40DAFAF316BA449A90D3DB9EDA53DD6D">
    <w:name w:val="40DAFAF316BA449A90D3DB9EDA53DD6D"/>
    <w:rsid w:val="000764CC"/>
    <w:pPr>
      <w:spacing w:after="160" w:line="259" w:lineRule="auto"/>
    </w:pPr>
  </w:style>
  <w:style w:type="paragraph" w:customStyle="1" w:styleId="FAF6DACCF43240DA96336E5A11A925DE">
    <w:name w:val="FAF6DACCF43240DA96336E5A11A925DE"/>
    <w:rsid w:val="000764CC"/>
    <w:pPr>
      <w:spacing w:after="160" w:line="259" w:lineRule="auto"/>
    </w:pPr>
  </w:style>
  <w:style w:type="paragraph" w:customStyle="1" w:styleId="3051337C3FC641FFA025BE4D3187666E">
    <w:name w:val="3051337C3FC641FFA025BE4D3187666E"/>
    <w:rsid w:val="000764CC"/>
    <w:pPr>
      <w:spacing w:after="160" w:line="259" w:lineRule="auto"/>
    </w:pPr>
  </w:style>
  <w:style w:type="paragraph" w:customStyle="1" w:styleId="B5713106851B456F9862E66C733D3EFC">
    <w:name w:val="B5713106851B456F9862E66C733D3EFC"/>
    <w:rsid w:val="000764CC"/>
    <w:pPr>
      <w:spacing w:after="160" w:line="259" w:lineRule="auto"/>
    </w:pPr>
  </w:style>
  <w:style w:type="paragraph" w:customStyle="1" w:styleId="F31CFE78AC0C49068EE833B0AA09C990">
    <w:name w:val="F31CFE78AC0C49068EE833B0AA09C990"/>
    <w:rsid w:val="000764CC"/>
    <w:pPr>
      <w:spacing w:after="160" w:line="259" w:lineRule="auto"/>
    </w:pPr>
  </w:style>
  <w:style w:type="paragraph" w:customStyle="1" w:styleId="502E427B2F2046B0B0FE444EC2D681F4">
    <w:name w:val="502E427B2F2046B0B0FE444EC2D681F4"/>
    <w:rsid w:val="000764CC"/>
    <w:pPr>
      <w:spacing w:after="160" w:line="259" w:lineRule="auto"/>
    </w:pPr>
  </w:style>
  <w:style w:type="paragraph" w:customStyle="1" w:styleId="9B68EC7BEC6641A3A69A9D8924C39D2C">
    <w:name w:val="9B68EC7BEC6641A3A69A9D8924C39D2C"/>
    <w:rsid w:val="000764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A593776B87D84CAA0B40D98A81AE8E" ma:contentTypeVersion="12" ma:contentTypeDescription="Create a new document." ma:contentTypeScope="" ma:versionID="441eea29213d57463ab8e29a321850b4">
  <xsd:schema xmlns:xsd="http://www.w3.org/2001/XMLSchema" xmlns:xs="http://www.w3.org/2001/XMLSchema" xmlns:p="http://schemas.microsoft.com/office/2006/metadata/properties" xmlns:ns2="162b415e-7e92-4133-8378-2d20a5f20bf2" xmlns:ns3="2a55987d-39de-478f-9882-5554e6e318d5" targetNamespace="http://schemas.microsoft.com/office/2006/metadata/properties" ma:root="true" ma:fieldsID="e978cd9364245578248cd9b4a032b3db" ns2:_="" ns3:_="">
    <xsd:import namespace="162b415e-7e92-4133-8378-2d20a5f20bf2"/>
    <xsd:import namespace="2a55987d-39de-478f-9882-5554e6e318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b415e-7e92-4133-8378-2d20a5f20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5987d-39de-478f-9882-5554e6e318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00352-A39F-41C0-85E1-32601A45A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A738B-FA2B-3C43-887A-52E6F6A4EBF2}">
  <ds:schemaRefs>
    <ds:schemaRef ds:uri="http://schemas.openxmlformats.org/officeDocument/2006/bibliography"/>
  </ds:schemaRefs>
</ds:datastoreItem>
</file>

<file path=customXml/itemProps3.xml><?xml version="1.0" encoding="utf-8"?>
<ds:datastoreItem xmlns:ds="http://schemas.openxmlformats.org/officeDocument/2006/customXml" ds:itemID="{FB93F1B7-F42F-4936-AA35-8A811D9E1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b415e-7e92-4133-8378-2d20a5f20bf2"/>
    <ds:schemaRef ds:uri="2a55987d-39de-478f-9882-5554e6e31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E4809-74A0-4783-8F72-07AFA7DB6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dc:creator>
  <cp:lastModifiedBy>henriette camargo staufert</cp:lastModifiedBy>
  <cp:revision>2</cp:revision>
  <dcterms:created xsi:type="dcterms:W3CDTF">2021-06-18T21:19:00Z</dcterms:created>
  <dcterms:modified xsi:type="dcterms:W3CDTF">2021-06-18T21:19:00Z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0x010100E5A593776B87D84CAA0B40D98A81AE8E</vt:lpwstr>
  </property>
</Properties>
</file>